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8812" w14:textId="53482FE9" w:rsidR="004D549E" w:rsidRPr="006D0FCF" w:rsidRDefault="006D0FCF" w:rsidP="006D0FCF">
      <w:pPr>
        <w:spacing w:line="276" w:lineRule="auto"/>
        <w:rPr>
          <w:rFonts w:ascii="Myriad Pro" w:hAnsi="Myriad Pro"/>
          <w:b/>
          <w:sz w:val="48"/>
          <w:szCs w:val="22"/>
        </w:rPr>
      </w:pPr>
      <w:r w:rsidRPr="006D0FCF">
        <w:rPr>
          <w:rFonts w:ascii="Myriad Pro" w:hAnsi="Myriad Pro"/>
          <w:b/>
          <w:sz w:val="48"/>
          <w:szCs w:val="22"/>
        </w:rPr>
        <w:t xml:space="preserve">A Different Kind of Sense Making </w:t>
      </w:r>
      <w:r>
        <w:rPr>
          <w:rFonts w:ascii="Myriad Pro" w:hAnsi="Myriad Pro"/>
          <w:b/>
          <w:sz w:val="48"/>
          <w:szCs w:val="22"/>
        </w:rPr>
        <w:br/>
      </w:r>
      <w:r w:rsidRPr="006D0FCF">
        <w:rPr>
          <w:rFonts w:ascii="Myriad Pro" w:hAnsi="Myriad Pro"/>
          <w:b/>
          <w:sz w:val="48"/>
          <w:szCs w:val="22"/>
        </w:rPr>
        <w:t>in Times of Chaos and Fake News</w:t>
      </w:r>
    </w:p>
    <w:p w14:paraId="5CF1D3E6" w14:textId="77777777" w:rsidR="0092106F" w:rsidRDefault="0092106F" w:rsidP="0092106F">
      <w:pPr>
        <w:spacing w:line="360" w:lineRule="auto"/>
        <w:jc w:val="right"/>
        <w:rPr>
          <w:rFonts w:ascii="Avenir Book" w:hAnsi="Avenir Book"/>
          <w:b/>
          <w:sz w:val="22"/>
          <w:szCs w:val="22"/>
        </w:rPr>
      </w:pPr>
    </w:p>
    <w:p w14:paraId="758717DB" w14:textId="33887325" w:rsidR="0092106F" w:rsidRPr="006D0FCF" w:rsidRDefault="0092106F" w:rsidP="0092106F">
      <w:pPr>
        <w:spacing w:line="360" w:lineRule="auto"/>
        <w:jc w:val="right"/>
        <w:rPr>
          <w:rFonts w:ascii="Myriad Pro" w:hAnsi="Myriad Pro"/>
          <w:sz w:val="22"/>
          <w:szCs w:val="22"/>
        </w:rPr>
      </w:pPr>
      <w:r w:rsidRPr="006D0FCF">
        <w:rPr>
          <w:rFonts w:ascii="Myriad Pro" w:hAnsi="Myriad Pro"/>
          <w:sz w:val="22"/>
          <w:szCs w:val="22"/>
        </w:rPr>
        <w:t xml:space="preserve">Mike </w:t>
      </w:r>
      <w:proofErr w:type="spellStart"/>
      <w:r w:rsidRPr="006D0FCF">
        <w:rPr>
          <w:rFonts w:ascii="Myriad Pro" w:hAnsi="Myriad Pro"/>
          <w:sz w:val="22"/>
          <w:szCs w:val="22"/>
        </w:rPr>
        <w:t>McAllum</w:t>
      </w:r>
      <w:proofErr w:type="spellEnd"/>
    </w:p>
    <w:p w14:paraId="23C40F37" w14:textId="1C5BF986" w:rsidR="0092106F" w:rsidRPr="006D0FCF" w:rsidRDefault="0092106F" w:rsidP="0092106F">
      <w:pPr>
        <w:spacing w:line="360" w:lineRule="auto"/>
        <w:jc w:val="right"/>
        <w:rPr>
          <w:rFonts w:ascii="Myriad Pro" w:hAnsi="Myriad Pro"/>
          <w:sz w:val="22"/>
          <w:szCs w:val="22"/>
        </w:rPr>
      </w:pPr>
      <w:r w:rsidRPr="006D0FCF">
        <w:rPr>
          <w:rFonts w:ascii="Myriad Pro" w:hAnsi="Myriad Pro"/>
          <w:sz w:val="22"/>
          <w:szCs w:val="22"/>
        </w:rPr>
        <w:t xml:space="preserve">Chief Steward </w:t>
      </w:r>
    </w:p>
    <w:p w14:paraId="14B614D5" w14:textId="7D6C66FB" w:rsidR="0092106F" w:rsidRPr="006D0FCF" w:rsidRDefault="0092106F" w:rsidP="0092106F">
      <w:pPr>
        <w:spacing w:line="360" w:lineRule="auto"/>
        <w:jc w:val="right"/>
        <w:rPr>
          <w:rFonts w:ascii="Myriad Pro" w:hAnsi="Myriad Pro"/>
          <w:sz w:val="22"/>
          <w:szCs w:val="22"/>
        </w:rPr>
      </w:pPr>
      <w:r w:rsidRPr="006D0FCF">
        <w:rPr>
          <w:rFonts w:ascii="Myriad Pro" w:hAnsi="Myriad Pro"/>
          <w:sz w:val="22"/>
          <w:szCs w:val="22"/>
        </w:rPr>
        <w:t>Centre for the Future Academy</w:t>
      </w:r>
    </w:p>
    <w:p w14:paraId="5080DB9F" w14:textId="77777777" w:rsidR="00BC1710" w:rsidRPr="004E1FCB" w:rsidRDefault="00BC1710" w:rsidP="004E1FCB">
      <w:pPr>
        <w:spacing w:line="360" w:lineRule="auto"/>
        <w:rPr>
          <w:rFonts w:ascii="Avenir Book" w:hAnsi="Avenir Book"/>
          <w:sz w:val="22"/>
          <w:szCs w:val="22"/>
        </w:rPr>
      </w:pPr>
    </w:p>
    <w:p w14:paraId="3AD60CFF" w14:textId="77777777" w:rsidR="006D0FCF" w:rsidRDefault="006D0FCF" w:rsidP="004E1FCB">
      <w:pPr>
        <w:spacing w:line="360" w:lineRule="auto"/>
        <w:rPr>
          <w:rFonts w:ascii="Times New Roman" w:hAnsi="Times New Roman" w:cs="Times New Roman"/>
          <w:i/>
          <w:sz w:val="22"/>
          <w:szCs w:val="22"/>
        </w:rPr>
      </w:pPr>
    </w:p>
    <w:p w14:paraId="7A76364E" w14:textId="6E7C8A64" w:rsidR="00CB65CC" w:rsidRPr="006D0FCF" w:rsidRDefault="007B1780" w:rsidP="004E1FCB">
      <w:pPr>
        <w:spacing w:line="360" w:lineRule="auto"/>
        <w:rPr>
          <w:rFonts w:ascii="Times New Roman" w:hAnsi="Times New Roman" w:cs="Times New Roman"/>
          <w:i/>
          <w:sz w:val="22"/>
          <w:szCs w:val="22"/>
        </w:rPr>
      </w:pPr>
      <w:r w:rsidRPr="006D0FCF">
        <w:rPr>
          <w:rFonts w:ascii="Times New Roman" w:hAnsi="Times New Roman" w:cs="Times New Roman"/>
          <w:i/>
          <w:sz w:val="22"/>
          <w:szCs w:val="22"/>
        </w:rPr>
        <w:t>A plague on both your houses</w:t>
      </w:r>
      <w:r w:rsidR="00CB65CC" w:rsidRPr="006D0FCF">
        <w:rPr>
          <w:rFonts w:ascii="Times New Roman" w:hAnsi="Times New Roman" w:cs="Times New Roman"/>
          <w:i/>
          <w:sz w:val="22"/>
          <w:szCs w:val="22"/>
        </w:rPr>
        <w:t>! I am sped.</w:t>
      </w:r>
    </w:p>
    <w:p w14:paraId="240E3C7C" w14:textId="77777777" w:rsidR="00CB65CC" w:rsidRPr="006D0FCF" w:rsidRDefault="00CB65CC" w:rsidP="004E1FCB">
      <w:pPr>
        <w:spacing w:line="360" w:lineRule="auto"/>
        <w:rPr>
          <w:rFonts w:ascii="Times New Roman" w:hAnsi="Times New Roman" w:cs="Times New Roman"/>
          <w:i/>
          <w:sz w:val="22"/>
          <w:szCs w:val="22"/>
        </w:rPr>
      </w:pPr>
      <w:r w:rsidRPr="006D0FCF">
        <w:rPr>
          <w:rFonts w:ascii="Times New Roman" w:hAnsi="Times New Roman" w:cs="Times New Roman"/>
          <w:i/>
          <w:sz w:val="22"/>
          <w:szCs w:val="22"/>
        </w:rPr>
        <w:t>Is he gone and hath nothing?</w:t>
      </w:r>
    </w:p>
    <w:p w14:paraId="61FCA780" w14:textId="113689CB" w:rsidR="00545803" w:rsidRPr="006D0FCF" w:rsidRDefault="00E13565" w:rsidP="004E1FCB">
      <w:pPr>
        <w:spacing w:line="360" w:lineRule="auto"/>
        <w:rPr>
          <w:rFonts w:ascii="Times New Roman" w:hAnsi="Times New Roman" w:cs="Times New Roman"/>
          <w:i/>
          <w:sz w:val="22"/>
          <w:szCs w:val="22"/>
        </w:rPr>
      </w:pPr>
      <w:r w:rsidRPr="006D0FCF">
        <w:rPr>
          <w:rFonts w:ascii="Times New Roman" w:hAnsi="Times New Roman" w:cs="Times New Roman"/>
          <w:i/>
          <w:sz w:val="22"/>
          <w:szCs w:val="22"/>
        </w:rPr>
        <w:t>(Mercut</w:t>
      </w:r>
      <w:r w:rsidR="00545803" w:rsidRPr="006D0FCF">
        <w:rPr>
          <w:rFonts w:ascii="Times New Roman" w:hAnsi="Times New Roman" w:cs="Times New Roman"/>
          <w:i/>
          <w:sz w:val="22"/>
          <w:szCs w:val="22"/>
        </w:rPr>
        <w:t xml:space="preserve">io to Romeo in </w:t>
      </w:r>
      <w:r w:rsidR="00545803" w:rsidRPr="006D0FCF">
        <w:rPr>
          <w:rFonts w:ascii="Times New Roman" w:hAnsi="Times New Roman" w:cs="Times New Roman"/>
          <w:b/>
          <w:i/>
          <w:sz w:val="22"/>
          <w:szCs w:val="22"/>
        </w:rPr>
        <w:t>Romeo and Juliet</w:t>
      </w:r>
      <w:r w:rsidR="00545803" w:rsidRPr="006D0FCF">
        <w:rPr>
          <w:rFonts w:ascii="Times New Roman" w:hAnsi="Times New Roman" w:cs="Times New Roman"/>
          <w:i/>
          <w:sz w:val="22"/>
          <w:szCs w:val="22"/>
        </w:rPr>
        <w:t xml:space="preserve"> Act </w:t>
      </w:r>
      <w:r w:rsidR="006E1A49" w:rsidRPr="006D0FCF">
        <w:rPr>
          <w:rFonts w:ascii="Times New Roman" w:hAnsi="Times New Roman" w:cs="Times New Roman"/>
          <w:i/>
          <w:sz w:val="22"/>
          <w:szCs w:val="22"/>
        </w:rPr>
        <w:t xml:space="preserve">3. </w:t>
      </w:r>
      <w:r w:rsidR="00545803" w:rsidRPr="006D0FCF">
        <w:rPr>
          <w:rFonts w:ascii="Times New Roman" w:hAnsi="Times New Roman" w:cs="Times New Roman"/>
          <w:i/>
          <w:sz w:val="22"/>
          <w:szCs w:val="22"/>
        </w:rPr>
        <w:t>Sc</w:t>
      </w:r>
      <w:r w:rsidR="006E1A49" w:rsidRPr="006D0FCF">
        <w:rPr>
          <w:rFonts w:ascii="Times New Roman" w:hAnsi="Times New Roman" w:cs="Times New Roman"/>
          <w:i/>
          <w:sz w:val="22"/>
          <w:szCs w:val="22"/>
        </w:rPr>
        <w:t>. 1)</w:t>
      </w:r>
      <w:r w:rsidR="00545803" w:rsidRPr="006D0FCF">
        <w:rPr>
          <w:rFonts w:ascii="Times New Roman" w:hAnsi="Times New Roman" w:cs="Times New Roman"/>
          <w:i/>
          <w:sz w:val="22"/>
          <w:szCs w:val="22"/>
        </w:rPr>
        <w:t xml:space="preserve"> </w:t>
      </w:r>
    </w:p>
    <w:p w14:paraId="5133151F" w14:textId="77777777" w:rsidR="00CB65CC" w:rsidRPr="006D0FCF" w:rsidRDefault="00CB65CC" w:rsidP="004E1FCB">
      <w:pPr>
        <w:spacing w:line="360" w:lineRule="auto"/>
        <w:rPr>
          <w:rFonts w:ascii="Times New Roman" w:hAnsi="Times New Roman" w:cs="Times New Roman"/>
          <w:sz w:val="22"/>
          <w:szCs w:val="22"/>
        </w:rPr>
      </w:pPr>
    </w:p>
    <w:p w14:paraId="7A483E67" w14:textId="19A8C1F2" w:rsidR="007575B1" w:rsidRPr="006D0FCF" w:rsidRDefault="00CB65CC"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Mercutio’s curse of f</w:t>
      </w:r>
      <w:r w:rsidR="0073103B" w:rsidRPr="006D0FCF">
        <w:rPr>
          <w:rFonts w:ascii="Times New Roman" w:hAnsi="Times New Roman" w:cs="Times New Roman"/>
          <w:sz w:val="22"/>
          <w:szCs w:val="22"/>
        </w:rPr>
        <w:t>rustration and anguish, as he confronts his imminent death</w:t>
      </w:r>
      <w:r w:rsidR="001E2E25" w:rsidRPr="006D0FCF">
        <w:rPr>
          <w:rFonts w:ascii="Times New Roman" w:hAnsi="Times New Roman" w:cs="Times New Roman"/>
          <w:sz w:val="22"/>
          <w:szCs w:val="22"/>
        </w:rPr>
        <w:t>,</w:t>
      </w:r>
      <w:r w:rsidR="0073103B" w:rsidRPr="006D0FCF">
        <w:rPr>
          <w:rFonts w:ascii="Times New Roman" w:hAnsi="Times New Roman" w:cs="Times New Roman"/>
          <w:sz w:val="22"/>
          <w:szCs w:val="22"/>
        </w:rPr>
        <w:t xml:space="preserve"> is in some senses echoed by many across the globe as they confront seemingly</w:t>
      </w:r>
      <w:r w:rsidR="00E13565" w:rsidRPr="006D0FCF">
        <w:rPr>
          <w:rFonts w:ascii="Times New Roman" w:hAnsi="Times New Roman" w:cs="Times New Roman"/>
          <w:sz w:val="22"/>
          <w:szCs w:val="22"/>
        </w:rPr>
        <w:t xml:space="preserve"> unpalatable </w:t>
      </w:r>
      <w:r w:rsidR="00A21FE7">
        <w:rPr>
          <w:rFonts w:ascii="Times New Roman" w:hAnsi="Times New Roman" w:cs="Times New Roman"/>
          <w:sz w:val="22"/>
          <w:szCs w:val="22"/>
        </w:rPr>
        <w:t xml:space="preserve">and opposing </w:t>
      </w:r>
      <w:r w:rsidR="00E13565" w:rsidRPr="006D0FCF">
        <w:rPr>
          <w:rFonts w:ascii="Times New Roman" w:hAnsi="Times New Roman" w:cs="Times New Roman"/>
          <w:sz w:val="22"/>
          <w:szCs w:val="22"/>
        </w:rPr>
        <w:t>c</w:t>
      </w:r>
      <w:r w:rsidR="0073103B" w:rsidRPr="006D0FCF">
        <w:rPr>
          <w:rFonts w:ascii="Times New Roman" w:hAnsi="Times New Roman" w:cs="Times New Roman"/>
          <w:sz w:val="22"/>
          <w:szCs w:val="22"/>
        </w:rPr>
        <w:t>hoices</w:t>
      </w:r>
      <w:bookmarkStart w:id="0" w:name="_GoBack"/>
      <w:bookmarkEnd w:id="0"/>
      <w:r w:rsidR="0073103B" w:rsidRPr="006D0FCF">
        <w:rPr>
          <w:rFonts w:ascii="Times New Roman" w:hAnsi="Times New Roman" w:cs="Times New Roman"/>
          <w:sz w:val="22"/>
          <w:szCs w:val="22"/>
        </w:rPr>
        <w:t xml:space="preserve">. </w:t>
      </w:r>
      <w:r w:rsidR="00DC0A3C" w:rsidRPr="006D0FCF">
        <w:rPr>
          <w:rFonts w:ascii="Times New Roman" w:hAnsi="Times New Roman" w:cs="Times New Roman"/>
          <w:sz w:val="22"/>
          <w:szCs w:val="22"/>
        </w:rPr>
        <w:t>Does one, o</w:t>
      </w:r>
      <w:r w:rsidR="0073103B" w:rsidRPr="006D0FCF">
        <w:rPr>
          <w:rFonts w:ascii="Times New Roman" w:hAnsi="Times New Roman" w:cs="Times New Roman"/>
          <w:sz w:val="22"/>
          <w:szCs w:val="22"/>
        </w:rPr>
        <w:t>n the one hand</w:t>
      </w:r>
      <w:r w:rsidR="00DC0A3C" w:rsidRPr="006D0FCF">
        <w:rPr>
          <w:rFonts w:ascii="Times New Roman" w:hAnsi="Times New Roman" w:cs="Times New Roman"/>
          <w:sz w:val="22"/>
          <w:szCs w:val="22"/>
        </w:rPr>
        <w:t>,</w:t>
      </w:r>
      <w:r w:rsidR="0073103B" w:rsidRPr="006D0FCF">
        <w:rPr>
          <w:rFonts w:ascii="Times New Roman" w:hAnsi="Times New Roman" w:cs="Times New Roman"/>
          <w:sz w:val="22"/>
          <w:szCs w:val="22"/>
        </w:rPr>
        <w:t xml:space="preserve"> </w:t>
      </w:r>
      <w:r w:rsidR="00E13565" w:rsidRPr="006D0FCF">
        <w:rPr>
          <w:rFonts w:ascii="Times New Roman" w:hAnsi="Times New Roman" w:cs="Times New Roman"/>
          <w:sz w:val="22"/>
          <w:szCs w:val="22"/>
        </w:rPr>
        <w:t xml:space="preserve">follow the </w:t>
      </w:r>
      <w:proofErr w:type="spellStart"/>
      <w:r w:rsidR="00493AD5" w:rsidRPr="006D0FCF">
        <w:rPr>
          <w:rFonts w:ascii="Times New Roman" w:hAnsi="Times New Roman" w:cs="Times New Roman"/>
          <w:sz w:val="22"/>
          <w:szCs w:val="22"/>
        </w:rPr>
        <w:t>popular</w:t>
      </w:r>
      <w:r w:rsidR="007C1885" w:rsidRPr="006D0FCF">
        <w:rPr>
          <w:rFonts w:ascii="Times New Roman" w:hAnsi="Times New Roman" w:cs="Times New Roman"/>
          <w:sz w:val="22"/>
          <w:szCs w:val="22"/>
        </w:rPr>
        <w:t>ist</w:t>
      </w:r>
      <w:proofErr w:type="spellEnd"/>
      <w:r w:rsidR="00493AD5" w:rsidRPr="006D0FCF">
        <w:rPr>
          <w:rFonts w:ascii="Times New Roman" w:hAnsi="Times New Roman" w:cs="Times New Roman"/>
          <w:sz w:val="22"/>
          <w:szCs w:val="22"/>
        </w:rPr>
        <w:t xml:space="preserve"> and often vulgar</w:t>
      </w:r>
      <w:r w:rsidR="0073103B" w:rsidRPr="006D0FCF">
        <w:rPr>
          <w:rFonts w:ascii="Times New Roman" w:hAnsi="Times New Roman" w:cs="Times New Roman"/>
          <w:sz w:val="22"/>
          <w:szCs w:val="22"/>
        </w:rPr>
        <w:t xml:space="preserve"> authoritarian</w:t>
      </w:r>
      <w:r w:rsidR="00DC0A3C" w:rsidRPr="006D0FCF">
        <w:rPr>
          <w:rFonts w:ascii="Times New Roman" w:hAnsi="Times New Roman" w:cs="Times New Roman"/>
          <w:sz w:val="22"/>
          <w:szCs w:val="22"/>
        </w:rPr>
        <w:t xml:space="preserve">? Or </w:t>
      </w:r>
      <w:r w:rsidR="0073103B" w:rsidRPr="006D0FCF">
        <w:rPr>
          <w:rFonts w:ascii="Times New Roman" w:hAnsi="Times New Roman" w:cs="Times New Roman"/>
          <w:sz w:val="22"/>
          <w:szCs w:val="22"/>
        </w:rPr>
        <w:t xml:space="preserve">on the other </w:t>
      </w:r>
      <w:r w:rsidR="00DC0A3C" w:rsidRPr="006D0FCF">
        <w:rPr>
          <w:rFonts w:ascii="Times New Roman" w:hAnsi="Times New Roman" w:cs="Times New Roman"/>
          <w:sz w:val="22"/>
          <w:szCs w:val="22"/>
        </w:rPr>
        <w:t xml:space="preserve">hand, </w:t>
      </w:r>
      <w:r w:rsidR="00E13565" w:rsidRPr="006D0FCF">
        <w:rPr>
          <w:rFonts w:ascii="Times New Roman" w:hAnsi="Times New Roman" w:cs="Times New Roman"/>
          <w:sz w:val="22"/>
          <w:szCs w:val="22"/>
        </w:rPr>
        <w:t>do</w:t>
      </w:r>
      <w:r w:rsidR="0073103B" w:rsidRPr="006D0FCF">
        <w:rPr>
          <w:rFonts w:ascii="Times New Roman" w:hAnsi="Times New Roman" w:cs="Times New Roman"/>
          <w:sz w:val="22"/>
          <w:szCs w:val="22"/>
        </w:rPr>
        <w:t xml:space="preserve">es one </w:t>
      </w:r>
      <w:r w:rsidR="00E13565" w:rsidRPr="006D0FCF">
        <w:rPr>
          <w:rFonts w:ascii="Times New Roman" w:hAnsi="Times New Roman" w:cs="Times New Roman"/>
          <w:sz w:val="22"/>
          <w:szCs w:val="22"/>
        </w:rPr>
        <w:t>prefer the candid</w:t>
      </w:r>
      <w:r w:rsidR="0073103B" w:rsidRPr="006D0FCF">
        <w:rPr>
          <w:rFonts w:ascii="Times New Roman" w:hAnsi="Times New Roman" w:cs="Times New Roman"/>
          <w:sz w:val="22"/>
          <w:szCs w:val="22"/>
        </w:rPr>
        <w:t>ate that emerges</w:t>
      </w:r>
      <w:r w:rsidR="00843ED8" w:rsidRPr="006D0FCF">
        <w:rPr>
          <w:rFonts w:ascii="Times New Roman" w:hAnsi="Times New Roman" w:cs="Times New Roman"/>
          <w:sz w:val="22"/>
          <w:szCs w:val="22"/>
        </w:rPr>
        <w:t xml:space="preserve"> from a sm</w:t>
      </w:r>
      <w:r w:rsidR="008972B9" w:rsidRPr="006D0FCF">
        <w:rPr>
          <w:rFonts w:ascii="Times New Roman" w:hAnsi="Times New Roman" w:cs="Times New Roman"/>
          <w:sz w:val="22"/>
          <w:szCs w:val="22"/>
        </w:rPr>
        <w:t xml:space="preserve">all group of </w:t>
      </w:r>
      <w:r w:rsidR="00493AD5" w:rsidRPr="006D0FCF">
        <w:rPr>
          <w:rFonts w:ascii="Times New Roman" w:hAnsi="Times New Roman" w:cs="Times New Roman"/>
          <w:sz w:val="22"/>
          <w:szCs w:val="22"/>
        </w:rPr>
        <w:t xml:space="preserve">venal, </w:t>
      </w:r>
      <w:r w:rsidR="006E1A49" w:rsidRPr="006D0FCF">
        <w:rPr>
          <w:rFonts w:ascii="Times New Roman" w:hAnsi="Times New Roman" w:cs="Times New Roman"/>
          <w:sz w:val="22"/>
          <w:szCs w:val="22"/>
        </w:rPr>
        <w:t>self-serving and dynastic democrats</w:t>
      </w:r>
      <w:r w:rsidR="00E13565" w:rsidRPr="006D0FCF">
        <w:rPr>
          <w:rFonts w:ascii="Times New Roman" w:hAnsi="Times New Roman" w:cs="Times New Roman"/>
          <w:sz w:val="22"/>
          <w:szCs w:val="22"/>
        </w:rPr>
        <w:t>?</w:t>
      </w:r>
      <w:r w:rsidR="0094117D"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 </w:t>
      </w:r>
      <w:r w:rsidR="007E4CE1" w:rsidRPr="006D0FCF">
        <w:rPr>
          <w:rFonts w:ascii="Times New Roman" w:hAnsi="Times New Roman" w:cs="Times New Roman"/>
          <w:sz w:val="22"/>
          <w:szCs w:val="22"/>
        </w:rPr>
        <w:t>F</w:t>
      </w:r>
      <w:r w:rsidR="00E13565" w:rsidRPr="006D0FCF">
        <w:rPr>
          <w:rFonts w:ascii="Times New Roman" w:hAnsi="Times New Roman" w:cs="Times New Roman"/>
          <w:sz w:val="22"/>
          <w:szCs w:val="22"/>
        </w:rPr>
        <w:t>or many</w:t>
      </w:r>
      <w:r w:rsidR="007E4CE1" w:rsidRPr="006D0FCF">
        <w:rPr>
          <w:rFonts w:ascii="Times New Roman" w:hAnsi="Times New Roman" w:cs="Times New Roman"/>
          <w:sz w:val="22"/>
          <w:szCs w:val="22"/>
        </w:rPr>
        <w:t>,</w:t>
      </w:r>
      <w:r w:rsidR="007575B1" w:rsidRPr="006D0FCF">
        <w:rPr>
          <w:rFonts w:ascii="Times New Roman" w:hAnsi="Times New Roman" w:cs="Times New Roman"/>
          <w:sz w:val="22"/>
          <w:szCs w:val="22"/>
        </w:rPr>
        <w:t xml:space="preserve"> </w:t>
      </w:r>
      <w:r w:rsidR="007E4CE1" w:rsidRPr="006D0FCF">
        <w:rPr>
          <w:rFonts w:ascii="Times New Roman" w:hAnsi="Times New Roman" w:cs="Times New Roman"/>
          <w:sz w:val="22"/>
          <w:szCs w:val="22"/>
        </w:rPr>
        <w:t>this ‘choice of houses’</w:t>
      </w:r>
      <w:r w:rsidR="00DC0A3C" w:rsidRPr="006D0FCF">
        <w:rPr>
          <w:rFonts w:ascii="Times New Roman" w:hAnsi="Times New Roman" w:cs="Times New Roman"/>
          <w:sz w:val="22"/>
          <w:szCs w:val="22"/>
        </w:rPr>
        <w:t>—</w:t>
      </w:r>
      <w:r w:rsidR="007E4CE1" w:rsidRPr="006D0FCF">
        <w:rPr>
          <w:rFonts w:ascii="Times New Roman" w:hAnsi="Times New Roman" w:cs="Times New Roman"/>
          <w:sz w:val="22"/>
          <w:szCs w:val="22"/>
        </w:rPr>
        <w:t>you are either for me or against me</w:t>
      </w:r>
      <w:r w:rsidR="00DC0A3C" w:rsidRPr="006D0FCF">
        <w:rPr>
          <w:rFonts w:ascii="Times New Roman" w:hAnsi="Times New Roman" w:cs="Times New Roman"/>
          <w:sz w:val="22"/>
          <w:szCs w:val="22"/>
        </w:rPr>
        <w:t>—</w:t>
      </w:r>
      <w:r w:rsidR="007E4CE1" w:rsidRPr="006D0FCF">
        <w:rPr>
          <w:rFonts w:ascii="Times New Roman" w:hAnsi="Times New Roman" w:cs="Times New Roman"/>
          <w:sz w:val="22"/>
          <w:szCs w:val="22"/>
        </w:rPr>
        <w:t>forces them to ta</w:t>
      </w:r>
      <w:r w:rsidR="0073103B" w:rsidRPr="006D0FCF">
        <w:rPr>
          <w:rFonts w:ascii="Times New Roman" w:hAnsi="Times New Roman" w:cs="Times New Roman"/>
          <w:sz w:val="22"/>
          <w:szCs w:val="22"/>
        </w:rPr>
        <w:t>ke an extreme position that seems both</w:t>
      </w:r>
      <w:r w:rsidR="007E4CE1" w:rsidRPr="006D0FCF">
        <w:rPr>
          <w:rFonts w:ascii="Times New Roman" w:hAnsi="Times New Roman" w:cs="Times New Roman"/>
          <w:sz w:val="22"/>
          <w:szCs w:val="22"/>
        </w:rPr>
        <w:t xml:space="preserve"> uncomfortable and deeply dissatisfying. </w:t>
      </w:r>
      <w:r w:rsidR="00BF5806" w:rsidRPr="006D0FCF">
        <w:rPr>
          <w:rFonts w:ascii="Times New Roman" w:hAnsi="Times New Roman" w:cs="Times New Roman"/>
          <w:sz w:val="22"/>
          <w:szCs w:val="22"/>
        </w:rPr>
        <w:t>It requires an almost impossible navigation</w:t>
      </w:r>
      <w:r w:rsidR="00DC0A3C" w:rsidRPr="006D0FCF">
        <w:rPr>
          <w:rFonts w:ascii="Times New Roman" w:hAnsi="Times New Roman" w:cs="Times New Roman"/>
          <w:sz w:val="22"/>
          <w:szCs w:val="22"/>
        </w:rPr>
        <w:t xml:space="preserve"> of</w:t>
      </w:r>
      <w:r w:rsidR="00E13565" w:rsidRPr="006D0FCF">
        <w:rPr>
          <w:rFonts w:ascii="Times New Roman" w:hAnsi="Times New Roman" w:cs="Times New Roman"/>
          <w:sz w:val="22"/>
          <w:szCs w:val="22"/>
        </w:rPr>
        <w:t xml:space="preserve"> </w:t>
      </w:r>
      <w:r w:rsidR="00BF5806" w:rsidRPr="006D0FCF">
        <w:rPr>
          <w:rFonts w:ascii="Times New Roman" w:hAnsi="Times New Roman" w:cs="Times New Roman"/>
          <w:sz w:val="22"/>
          <w:szCs w:val="22"/>
        </w:rPr>
        <w:t>confused</w:t>
      </w:r>
      <w:r w:rsidR="007E4CE1" w:rsidRPr="006D0FCF">
        <w:rPr>
          <w:rFonts w:ascii="Times New Roman" w:hAnsi="Times New Roman" w:cs="Times New Roman"/>
          <w:sz w:val="22"/>
          <w:szCs w:val="22"/>
        </w:rPr>
        <w:t xml:space="preserve"> </w:t>
      </w:r>
      <w:r w:rsidR="00E13565" w:rsidRPr="006D0FCF">
        <w:rPr>
          <w:rFonts w:ascii="Times New Roman" w:hAnsi="Times New Roman" w:cs="Times New Roman"/>
          <w:sz w:val="22"/>
          <w:szCs w:val="22"/>
        </w:rPr>
        <w:t>narrative</w:t>
      </w:r>
      <w:r w:rsidR="00BF5806" w:rsidRPr="006D0FCF">
        <w:rPr>
          <w:rFonts w:ascii="Times New Roman" w:hAnsi="Times New Roman" w:cs="Times New Roman"/>
          <w:sz w:val="22"/>
          <w:szCs w:val="22"/>
        </w:rPr>
        <w:t>s</w:t>
      </w:r>
      <w:r w:rsidR="00DC0A3C" w:rsidRPr="006D0FCF">
        <w:rPr>
          <w:rFonts w:ascii="Times New Roman" w:hAnsi="Times New Roman" w:cs="Times New Roman"/>
          <w:sz w:val="22"/>
          <w:szCs w:val="22"/>
        </w:rPr>
        <w:t>,</w:t>
      </w:r>
      <w:r w:rsidR="00BF5806" w:rsidRPr="006D0FCF">
        <w:rPr>
          <w:rFonts w:ascii="Times New Roman" w:hAnsi="Times New Roman" w:cs="Times New Roman"/>
          <w:sz w:val="22"/>
          <w:szCs w:val="22"/>
        </w:rPr>
        <w:t xml:space="preserve"> </w:t>
      </w:r>
      <w:r w:rsidR="007E4CE1" w:rsidRPr="006D0FCF">
        <w:rPr>
          <w:rFonts w:ascii="Times New Roman" w:hAnsi="Times New Roman" w:cs="Times New Roman"/>
          <w:sz w:val="22"/>
          <w:szCs w:val="22"/>
        </w:rPr>
        <w:t>buttres</w:t>
      </w:r>
      <w:r w:rsidR="00BF5806" w:rsidRPr="006D0FCF">
        <w:rPr>
          <w:rFonts w:ascii="Times New Roman" w:hAnsi="Times New Roman" w:cs="Times New Roman"/>
          <w:sz w:val="22"/>
          <w:szCs w:val="22"/>
        </w:rPr>
        <w:t xml:space="preserve">sed with dubious </w:t>
      </w:r>
      <w:proofErr w:type="spellStart"/>
      <w:r w:rsidR="00BF5806" w:rsidRPr="006D0FCF">
        <w:rPr>
          <w:rFonts w:ascii="Times New Roman" w:hAnsi="Times New Roman" w:cs="Times New Roman"/>
          <w:sz w:val="22"/>
          <w:szCs w:val="22"/>
        </w:rPr>
        <w:t>opinionation</w:t>
      </w:r>
      <w:proofErr w:type="spellEnd"/>
      <w:r w:rsidR="00BF5806" w:rsidRPr="006D0FCF">
        <w:rPr>
          <w:rFonts w:ascii="Times New Roman" w:hAnsi="Times New Roman" w:cs="Times New Roman"/>
          <w:sz w:val="22"/>
          <w:szCs w:val="22"/>
        </w:rPr>
        <w:t xml:space="preserve"> and apparent validation through</w:t>
      </w:r>
      <w:r w:rsidR="007E4CE1" w:rsidRPr="006D0FCF">
        <w:rPr>
          <w:rFonts w:ascii="Times New Roman" w:hAnsi="Times New Roman" w:cs="Times New Roman"/>
          <w:sz w:val="22"/>
          <w:szCs w:val="22"/>
        </w:rPr>
        <w:t xml:space="preserve"> news </w:t>
      </w:r>
      <w:r w:rsidR="00BF5806" w:rsidRPr="006D0FCF">
        <w:rPr>
          <w:rFonts w:ascii="Times New Roman" w:hAnsi="Times New Roman" w:cs="Times New Roman"/>
          <w:sz w:val="22"/>
          <w:szCs w:val="22"/>
        </w:rPr>
        <w:t xml:space="preserve">stories that are centred in completely different senses of reality. From time to time these contests come to a head </w:t>
      </w:r>
      <w:r w:rsidR="00DC0A3C" w:rsidRPr="006D0FCF">
        <w:rPr>
          <w:rFonts w:ascii="Times New Roman" w:hAnsi="Times New Roman" w:cs="Times New Roman"/>
          <w:sz w:val="22"/>
          <w:szCs w:val="22"/>
        </w:rPr>
        <w:t>i</w:t>
      </w:r>
      <w:r w:rsidR="00BF5806" w:rsidRPr="006D0FCF">
        <w:rPr>
          <w:rFonts w:ascii="Times New Roman" w:hAnsi="Times New Roman" w:cs="Times New Roman"/>
          <w:sz w:val="22"/>
          <w:szCs w:val="22"/>
        </w:rPr>
        <w:t>n what</w:t>
      </w:r>
      <w:r w:rsidR="007205A9" w:rsidRPr="006D0FCF">
        <w:rPr>
          <w:rFonts w:ascii="Times New Roman" w:hAnsi="Times New Roman" w:cs="Times New Roman"/>
          <w:sz w:val="22"/>
          <w:szCs w:val="22"/>
        </w:rPr>
        <w:t xml:space="preserve"> we call democracy</w:t>
      </w:r>
      <w:r w:rsidR="00BF5806" w:rsidRPr="006D0FCF">
        <w:rPr>
          <w:rFonts w:ascii="Times New Roman" w:hAnsi="Times New Roman" w:cs="Times New Roman"/>
          <w:sz w:val="22"/>
          <w:szCs w:val="22"/>
        </w:rPr>
        <w:t>. The consequence is that</w:t>
      </w:r>
      <w:r w:rsidR="007205A9" w:rsidRPr="006D0FCF">
        <w:rPr>
          <w:rFonts w:ascii="Times New Roman" w:hAnsi="Times New Roman" w:cs="Times New Roman"/>
          <w:sz w:val="22"/>
          <w:szCs w:val="22"/>
        </w:rPr>
        <w:t xml:space="preserve"> one or the other set of </w:t>
      </w:r>
      <w:r w:rsidR="00BF5806" w:rsidRPr="006D0FCF">
        <w:rPr>
          <w:rFonts w:ascii="Times New Roman" w:hAnsi="Times New Roman" w:cs="Times New Roman"/>
          <w:sz w:val="22"/>
          <w:szCs w:val="22"/>
        </w:rPr>
        <w:t xml:space="preserve">‘house’ </w:t>
      </w:r>
      <w:r w:rsidR="007205A9" w:rsidRPr="006D0FCF">
        <w:rPr>
          <w:rFonts w:ascii="Times New Roman" w:hAnsi="Times New Roman" w:cs="Times New Roman"/>
          <w:sz w:val="22"/>
          <w:szCs w:val="22"/>
        </w:rPr>
        <w:t>narratives and personalities prevails</w:t>
      </w:r>
      <w:r w:rsidR="00DC0A3C" w:rsidRPr="006D0FCF">
        <w:rPr>
          <w:rFonts w:ascii="Times New Roman" w:hAnsi="Times New Roman" w:cs="Times New Roman"/>
          <w:sz w:val="22"/>
          <w:szCs w:val="22"/>
        </w:rPr>
        <w:t>,</w:t>
      </w:r>
      <w:r w:rsidR="007205A9" w:rsidRPr="006D0FCF">
        <w:rPr>
          <w:rFonts w:ascii="Times New Roman" w:hAnsi="Times New Roman" w:cs="Times New Roman"/>
          <w:sz w:val="22"/>
          <w:szCs w:val="22"/>
        </w:rPr>
        <w:t xml:space="preserve"> </w:t>
      </w:r>
      <w:r w:rsidR="00BF5806" w:rsidRPr="006D0FCF">
        <w:rPr>
          <w:rFonts w:ascii="Times New Roman" w:hAnsi="Times New Roman" w:cs="Times New Roman"/>
          <w:sz w:val="22"/>
          <w:szCs w:val="22"/>
        </w:rPr>
        <w:t>leaving many of those involved in the process</w:t>
      </w:r>
      <w:r w:rsidR="007205A9" w:rsidRPr="006D0FCF">
        <w:rPr>
          <w:rFonts w:ascii="Times New Roman" w:hAnsi="Times New Roman" w:cs="Times New Roman"/>
          <w:sz w:val="22"/>
          <w:szCs w:val="22"/>
        </w:rPr>
        <w:t xml:space="preserve"> </w:t>
      </w:r>
      <w:r w:rsidR="00385BCE" w:rsidRPr="006D0FCF">
        <w:rPr>
          <w:rFonts w:ascii="Times New Roman" w:hAnsi="Times New Roman" w:cs="Times New Roman"/>
          <w:sz w:val="22"/>
          <w:szCs w:val="22"/>
        </w:rPr>
        <w:t>contemplating a present-future that is ill at ease</w:t>
      </w:r>
      <w:r w:rsidR="007575B1" w:rsidRPr="006D0FCF">
        <w:rPr>
          <w:rFonts w:ascii="Times New Roman" w:hAnsi="Times New Roman" w:cs="Times New Roman"/>
          <w:sz w:val="22"/>
          <w:szCs w:val="22"/>
        </w:rPr>
        <w:t xml:space="preserve"> with their souls.</w:t>
      </w:r>
    </w:p>
    <w:p w14:paraId="0EE1AA50" w14:textId="03280406" w:rsidR="004D549E" w:rsidRPr="006D0FCF" w:rsidRDefault="00E13565"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 </w:t>
      </w:r>
    </w:p>
    <w:p w14:paraId="78FB9E11" w14:textId="06E7B9AF" w:rsidR="004D549E" w:rsidRPr="006D0FCF" w:rsidRDefault="00BB7F0B"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As a generalisation, the narratives of the opposing houses centre on one of two propositions. The first is a</w:t>
      </w:r>
      <w:r w:rsidR="007575B1" w:rsidRPr="006D0FCF">
        <w:rPr>
          <w:rFonts w:ascii="Times New Roman" w:hAnsi="Times New Roman" w:cs="Times New Roman"/>
          <w:sz w:val="22"/>
          <w:szCs w:val="22"/>
        </w:rPr>
        <w:t xml:space="preserve"> </w:t>
      </w:r>
      <w:proofErr w:type="spellStart"/>
      <w:r w:rsidR="007575B1" w:rsidRPr="006D0FCF">
        <w:rPr>
          <w:rFonts w:ascii="Times New Roman" w:hAnsi="Times New Roman" w:cs="Times New Roman"/>
          <w:sz w:val="22"/>
          <w:szCs w:val="22"/>
        </w:rPr>
        <w:t>popularist</w:t>
      </w:r>
      <w:proofErr w:type="spellEnd"/>
      <w:r w:rsidR="006F39B8" w:rsidRPr="006D0FCF">
        <w:rPr>
          <w:rFonts w:ascii="Times New Roman" w:hAnsi="Times New Roman" w:cs="Times New Roman"/>
          <w:sz w:val="22"/>
          <w:szCs w:val="22"/>
        </w:rPr>
        <w:t xml:space="preserve"> </w:t>
      </w:r>
      <w:r w:rsidR="00493AD5" w:rsidRPr="006D0FCF">
        <w:rPr>
          <w:rFonts w:ascii="Times New Roman" w:hAnsi="Times New Roman" w:cs="Times New Roman"/>
          <w:sz w:val="22"/>
          <w:szCs w:val="22"/>
        </w:rPr>
        <w:t xml:space="preserve">narrative </w:t>
      </w:r>
      <w:r w:rsidR="00AB589F" w:rsidRPr="006D0FCF">
        <w:rPr>
          <w:rFonts w:ascii="Times New Roman" w:hAnsi="Times New Roman" w:cs="Times New Roman"/>
          <w:sz w:val="22"/>
          <w:szCs w:val="22"/>
        </w:rPr>
        <w:t xml:space="preserve">(in the Western model) </w:t>
      </w:r>
      <w:r w:rsidRPr="006D0FCF">
        <w:rPr>
          <w:rFonts w:ascii="Times New Roman" w:hAnsi="Times New Roman" w:cs="Times New Roman"/>
          <w:sz w:val="22"/>
          <w:szCs w:val="22"/>
        </w:rPr>
        <w:t>that yearns for a</w:t>
      </w:r>
      <w:r w:rsidR="0094117D" w:rsidRPr="006D0FCF">
        <w:rPr>
          <w:rFonts w:ascii="Times New Roman" w:hAnsi="Times New Roman" w:cs="Times New Roman"/>
          <w:sz w:val="22"/>
          <w:szCs w:val="22"/>
        </w:rPr>
        <w:t xml:space="preserve"> </w:t>
      </w:r>
      <w:r w:rsidR="007C1885" w:rsidRPr="006D0FCF">
        <w:rPr>
          <w:rFonts w:ascii="Times New Roman" w:hAnsi="Times New Roman" w:cs="Times New Roman"/>
          <w:sz w:val="22"/>
          <w:szCs w:val="22"/>
        </w:rPr>
        <w:t xml:space="preserve">return </w:t>
      </w:r>
      <w:r w:rsidR="007F3808" w:rsidRPr="006D0FCF">
        <w:rPr>
          <w:rFonts w:ascii="Times New Roman" w:hAnsi="Times New Roman" w:cs="Times New Roman"/>
          <w:sz w:val="22"/>
          <w:szCs w:val="22"/>
        </w:rPr>
        <w:t>to a ‘</w:t>
      </w:r>
      <w:r w:rsidR="00CB65CC" w:rsidRPr="006D0FCF">
        <w:rPr>
          <w:rFonts w:ascii="Times New Roman" w:hAnsi="Times New Roman" w:cs="Times New Roman"/>
          <w:sz w:val="22"/>
          <w:szCs w:val="22"/>
        </w:rPr>
        <w:t>nostalgic status quo</w:t>
      </w:r>
      <w:r w:rsidR="007F3808" w:rsidRPr="006D0FCF">
        <w:rPr>
          <w:rFonts w:ascii="Times New Roman" w:hAnsi="Times New Roman" w:cs="Times New Roman"/>
          <w:sz w:val="22"/>
          <w:szCs w:val="22"/>
        </w:rPr>
        <w:t>’</w:t>
      </w:r>
      <w:r w:rsidR="00AB589F" w:rsidRPr="006D0FCF">
        <w:rPr>
          <w:rFonts w:ascii="Times New Roman" w:hAnsi="Times New Roman" w:cs="Times New Roman"/>
          <w:sz w:val="22"/>
          <w:szCs w:val="22"/>
        </w:rPr>
        <w:t xml:space="preserve"> or how life used to be</w:t>
      </w:r>
      <w:r w:rsidR="00E043E1" w:rsidRPr="006D0FCF">
        <w:rPr>
          <w:rFonts w:ascii="Times New Roman" w:hAnsi="Times New Roman" w:cs="Times New Roman"/>
          <w:sz w:val="22"/>
          <w:szCs w:val="22"/>
        </w:rPr>
        <w:t>;</w:t>
      </w:r>
      <w:r w:rsidR="006A71B6" w:rsidRPr="006D0FCF">
        <w:rPr>
          <w:rFonts w:ascii="Times New Roman" w:hAnsi="Times New Roman" w:cs="Times New Roman"/>
          <w:sz w:val="22"/>
          <w:szCs w:val="22"/>
        </w:rPr>
        <w:t xml:space="preserve"> one</w:t>
      </w:r>
      <w:r w:rsidR="00CB65CC" w:rsidRPr="006D0FCF">
        <w:rPr>
          <w:rFonts w:ascii="Times New Roman" w:hAnsi="Times New Roman" w:cs="Times New Roman"/>
          <w:sz w:val="22"/>
          <w:szCs w:val="22"/>
        </w:rPr>
        <w:t xml:space="preserve"> </w:t>
      </w:r>
      <w:r w:rsidR="006A71B6" w:rsidRPr="006D0FCF">
        <w:rPr>
          <w:rFonts w:ascii="Times New Roman" w:hAnsi="Times New Roman" w:cs="Times New Roman"/>
          <w:sz w:val="22"/>
          <w:szCs w:val="22"/>
        </w:rPr>
        <w:t>that</w:t>
      </w:r>
      <w:r w:rsidR="00DC0A3C" w:rsidRPr="006D0FCF">
        <w:rPr>
          <w:rFonts w:ascii="Times New Roman" w:hAnsi="Times New Roman" w:cs="Times New Roman"/>
          <w:sz w:val="22"/>
          <w:szCs w:val="22"/>
        </w:rPr>
        <w:t>,</w:t>
      </w:r>
      <w:r w:rsidR="006A71B6" w:rsidRPr="006D0FCF">
        <w:rPr>
          <w:rFonts w:ascii="Times New Roman" w:hAnsi="Times New Roman" w:cs="Times New Roman"/>
          <w:sz w:val="22"/>
          <w:szCs w:val="22"/>
        </w:rPr>
        <w:t xml:space="preserve"> </w:t>
      </w:r>
      <w:r w:rsidR="00843ED8" w:rsidRPr="006D0FCF">
        <w:rPr>
          <w:rFonts w:ascii="Times New Roman" w:hAnsi="Times New Roman" w:cs="Times New Roman"/>
          <w:sz w:val="22"/>
          <w:szCs w:val="22"/>
        </w:rPr>
        <w:t xml:space="preserve">while </w:t>
      </w:r>
      <w:r w:rsidRPr="006D0FCF">
        <w:rPr>
          <w:rFonts w:ascii="Times New Roman" w:hAnsi="Times New Roman" w:cs="Times New Roman"/>
          <w:sz w:val="22"/>
          <w:szCs w:val="22"/>
        </w:rPr>
        <w:t xml:space="preserve">often </w:t>
      </w:r>
      <w:r w:rsidR="00843ED8" w:rsidRPr="006D0FCF">
        <w:rPr>
          <w:rFonts w:ascii="Times New Roman" w:hAnsi="Times New Roman" w:cs="Times New Roman"/>
          <w:sz w:val="22"/>
          <w:szCs w:val="22"/>
        </w:rPr>
        <w:t>a</w:t>
      </w:r>
      <w:r w:rsidRPr="006D0FCF">
        <w:rPr>
          <w:rFonts w:ascii="Times New Roman" w:hAnsi="Times New Roman" w:cs="Times New Roman"/>
          <w:sz w:val="22"/>
          <w:szCs w:val="22"/>
        </w:rPr>
        <w:t>mbiguous in its ambit</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appears to offer</w:t>
      </w:r>
      <w:r w:rsidR="007F3808" w:rsidRPr="006D0FCF">
        <w:rPr>
          <w:rFonts w:ascii="Times New Roman" w:hAnsi="Times New Roman" w:cs="Times New Roman"/>
          <w:sz w:val="22"/>
          <w:szCs w:val="22"/>
        </w:rPr>
        <w:t xml:space="preserve"> a protective shield</w:t>
      </w:r>
      <w:r w:rsidR="00612F72" w:rsidRPr="006D0FCF">
        <w:rPr>
          <w:rFonts w:ascii="Times New Roman" w:hAnsi="Times New Roman" w:cs="Times New Roman"/>
          <w:sz w:val="22"/>
          <w:szCs w:val="22"/>
        </w:rPr>
        <w:t xml:space="preserve"> against real or imagined</w:t>
      </w:r>
      <w:r w:rsidR="00E043E1" w:rsidRPr="006D0FCF">
        <w:rPr>
          <w:rFonts w:ascii="Times New Roman" w:hAnsi="Times New Roman" w:cs="Times New Roman"/>
          <w:sz w:val="22"/>
          <w:szCs w:val="22"/>
        </w:rPr>
        <w:t xml:space="preserve"> threats. </w:t>
      </w:r>
      <w:r w:rsidR="00493AD5" w:rsidRPr="006D0FCF">
        <w:rPr>
          <w:rFonts w:ascii="Times New Roman" w:hAnsi="Times New Roman" w:cs="Times New Roman"/>
          <w:sz w:val="22"/>
          <w:szCs w:val="22"/>
        </w:rPr>
        <w:t>In contrast,</w:t>
      </w:r>
      <w:r w:rsidRPr="006D0FCF">
        <w:rPr>
          <w:rFonts w:ascii="Times New Roman" w:hAnsi="Times New Roman" w:cs="Times New Roman"/>
          <w:sz w:val="22"/>
          <w:szCs w:val="22"/>
        </w:rPr>
        <w:t xml:space="preserve"> the alternative narrative</w:t>
      </w:r>
      <w:r w:rsidR="004D549E" w:rsidRPr="006D0FCF">
        <w:rPr>
          <w:rFonts w:ascii="Times New Roman" w:hAnsi="Times New Roman" w:cs="Times New Roman"/>
          <w:sz w:val="22"/>
          <w:szCs w:val="22"/>
        </w:rPr>
        <w:t xml:space="preserve"> </w:t>
      </w:r>
      <w:r w:rsidR="007575B1" w:rsidRPr="006D0FCF">
        <w:rPr>
          <w:rFonts w:ascii="Times New Roman" w:hAnsi="Times New Roman" w:cs="Times New Roman"/>
          <w:sz w:val="22"/>
          <w:szCs w:val="22"/>
        </w:rPr>
        <w:t>assert</w:t>
      </w:r>
      <w:r w:rsidRPr="006D0FCF">
        <w:rPr>
          <w:rFonts w:ascii="Times New Roman" w:hAnsi="Times New Roman" w:cs="Times New Roman"/>
          <w:sz w:val="22"/>
          <w:szCs w:val="22"/>
        </w:rPr>
        <w:t>s</w:t>
      </w:r>
      <w:r w:rsidR="00DC0A3C" w:rsidRPr="006D0FCF">
        <w:rPr>
          <w:rFonts w:ascii="Times New Roman" w:hAnsi="Times New Roman" w:cs="Times New Roman"/>
          <w:sz w:val="22"/>
          <w:szCs w:val="22"/>
        </w:rPr>
        <w:t>,</w:t>
      </w:r>
      <w:r w:rsidR="007F3808" w:rsidRPr="006D0FCF">
        <w:rPr>
          <w:rFonts w:ascii="Times New Roman" w:hAnsi="Times New Roman" w:cs="Times New Roman"/>
          <w:sz w:val="22"/>
          <w:szCs w:val="22"/>
        </w:rPr>
        <w:t xml:space="preserve"> with an unhesitating </w:t>
      </w:r>
      <w:r w:rsidR="007C1885" w:rsidRPr="006D0FCF">
        <w:rPr>
          <w:rFonts w:ascii="Times New Roman" w:hAnsi="Times New Roman" w:cs="Times New Roman"/>
          <w:sz w:val="22"/>
          <w:szCs w:val="22"/>
        </w:rPr>
        <w:t>conviction</w:t>
      </w:r>
      <w:r w:rsidR="00DC0A3C" w:rsidRPr="006D0FCF">
        <w:rPr>
          <w:rFonts w:ascii="Times New Roman" w:hAnsi="Times New Roman" w:cs="Times New Roman"/>
          <w:sz w:val="22"/>
          <w:szCs w:val="22"/>
        </w:rPr>
        <w:t>,</w:t>
      </w:r>
      <w:r w:rsidR="004D549E" w:rsidRPr="006D0FCF">
        <w:rPr>
          <w:rFonts w:ascii="Times New Roman" w:hAnsi="Times New Roman" w:cs="Times New Roman"/>
          <w:sz w:val="22"/>
          <w:szCs w:val="22"/>
        </w:rPr>
        <w:t xml:space="preserve"> a </w:t>
      </w:r>
      <w:r w:rsidR="0094117D" w:rsidRPr="006D0FCF">
        <w:rPr>
          <w:rFonts w:ascii="Times New Roman" w:hAnsi="Times New Roman" w:cs="Times New Roman"/>
          <w:sz w:val="22"/>
          <w:szCs w:val="22"/>
        </w:rPr>
        <w:t>righteous</w:t>
      </w:r>
      <w:r w:rsidR="000B5492" w:rsidRPr="006D0FCF">
        <w:rPr>
          <w:rFonts w:ascii="Times New Roman" w:hAnsi="Times New Roman" w:cs="Times New Roman"/>
          <w:sz w:val="22"/>
          <w:szCs w:val="22"/>
        </w:rPr>
        <w:t>,</w:t>
      </w:r>
      <w:r w:rsidR="0094117D" w:rsidRPr="006D0FCF">
        <w:rPr>
          <w:rFonts w:ascii="Times New Roman" w:hAnsi="Times New Roman" w:cs="Times New Roman"/>
          <w:sz w:val="22"/>
          <w:szCs w:val="22"/>
        </w:rPr>
        <w:t xml:space="preserve"> </w:t>
      </w:r>
      <w:r w:rsidR="006A71B6" w:rsidRPr="006D0FCF">
        <w:rPr>
          <w:rFonts w:ascii="Times New Roman" w:hAnsi="Times New Roman" w:cs="Times New Roman"/>
          <w:sz w:val="22"/>
          <w:szCs w:val="22"/>
        </w:rPr>
        <w:t>almost arrogant</w:t>
      </w:r>
      <w:r w:rsidR="00DC0A3C" w:rsidRPr="006D0FCF">
        <w:rPr>
          <w:rFonts w:ascii="Times New Roman" w:hAnsi="Times New Roman" w:cs="Times New Roman"/>
          <w:sz w:val="22"/>
          <w:szCs w:val="22"/>
        </w:rPr>
        <w:t>,</w:t>
      </w:r>
      <w:r w:rsidR="00493AD5" w:rsidRPr="006D0FCF">
        <w:rPr>
          <w:rFonts w:ascii="Times New Roman" w:hAnsi="Times New Roman" w:cs="Times New Roman"/>
          <w:sz w:val="22"/>
          <w:szCs w:val="22"/>
        </w:rPr>
        <w:t xml:space="preserve"> </w:t>
      </w:r>
      <w:r w:rsidR="007F3808" w:rsidRPr="006D0FCF">
        <w:rPr>
          <w:rFonts w:ascii="Times New Roman" w:hAnsi="Times New Roman" w:cs="Times New Roman"/>
          <w:sz w:val="22"/>
          <w:szCs w:val="22"/>
        </w:rPr>
        <w:t xml:space="preserve">‘market first’ </w:t>
      </w:r>
      <w:r w:rsidR="007575B1" w:rsidRPr="006D0FCF">
        <w:rPr>
          <w:rFonts w:ascii="Times New Roman" w:hAnsi="Times New Roman" w:cs="Times New Roman"/>
          <w:sz w:val="22"/>
          <w:szCs w:val="22"/>
        </w:rPr>
        <w:t>parable</w:t>
      </w:r>
      <w:r w:rsidR="00DC0A3C" w:rsidRPr="006D0FCF">
        <w:rPr>
          <w:rFonts w:ascii="Times New Roman" w:hAnsi="Times New Roman" w:cs="Times New Roman"/>
          <w:sz w:val="22"/>
          <w:szCs w:val="22"/>
        </w:rPr>
        <w:t xml:space="preserve">; </w:t>
      </w:r>
      <w:r w:rsidRPr="006D0FCF">
        <w:rPr>
          <w:rFonts w:ascii="Times New Roman" w:hAnsi="Times New Roman" w:cs="Times New Roman"/>
          <w:sz w:val="22"/>
          <w:szCs w:val="22"/>
        </w:rPr>
        <w:t>one</w:t>
      </w:r>
      <w:r w:rsidR="00493AD5" w:rsidRPr="006D0FCF">
        <w:rPr>
          <w:rFonts w:ascii="Times New Roman" w:hAnsi="Times New Roman" w:cs="Times New Roman"/>
          <w:sz w:val="22"/>
          <w:szCs w:val="22"/>
        </w:rPr>
        <w:t xml:space="preserve"> that </w:t>
      </w:r>
      <w:r w:rsidR="007F3808" w:rsidRPr="006D0FCF">
        <w:rPr>
          <w:rFonts w:ascii="Times New Roman" w:hAnsi="Times New Roman" w:cs="Times New Roman"/>
          <w:sz w:val="22"/>
          <w:szCs w:val="22"/>
        </w:rPr>
        <w:t>has dominated political and economic discourse for most of</w:t>
      </w:r>
      <w:r w:rsidR="00843ED8" w:rsidRPr="006D0FCF">
        <w:rPr>
          <w:rFonts w:ascii="Times New Roman" w:hAnsi="Times New Roman" w:cs="Times New Roman"/>
          <w:sz w:val="22"/>
          <w:szCs w:val="22"/>
        </w:rPr>
        <w:t xml:space="preserve"> the past three decades</w:t>
      </w:r>
      <w:r w:rsidR="00493AD5" w:rsidRPr="006D0FCF">
        <w:rPr>
          <w:rFonts w:ascii="Times New Roman" w:hAnsi="Times New Roman" w:cs="Times New Roman"/>
          <w:sz w:val="22"/>
          <w:szCs w:val="22"/>
        </w:rPr>
        <w:t xml:space="preserve">. </w:t>
      </w:r>
      <w:r w:rsidR="005A4F20" w:rsidRPr="006D0FCF">
        <w:rPr>
          <w:rFonts w:ascii="Times New Roman" w:hAnsi="Times New Roman" w:cs="Times New Roman"/>
          <w:sz w:val="22"/>
          <w:szCs w:val="22"/>
        </w:rPr>
        <w:t>Thematically</w:t>
      </w:r>
      <w:r w:rsidR="00DC0A3C" w:rsidRPr="006D0FCF">
        <w:rPr>
          <w:rFonts w:ascii="Times New Roman" w:hAnsi="Times New Roman" w:cs="Times New Roman"/>
          <w:sz w:val="22"/>
          <w:szCs w:val="22"/>
        </w:rPr>
        <w:t>,</w:t>
      </w:r>
      <w:r w:rsidR="005A4F20" w:rsidRPr="006D0FCF">
        <w:rPr>
          <w:rFonts w:ascii="Times New Roman" w:hAnsi="Times New Roman" w:cs="Times New Roman"/>
          <w:sz w:val="22"/>
          <w:szCs w:val="22"/>
        </w:rPr>
        <w:t xml:space="preserve"> it </w:t>
      </w:r>
      <w:r w:rsidR="007F3808" w:rsidRPr="006D0FCF">
        <w:rPr>
          <w:rFonts w:ascii="Times New Roman" w:hAnsi="Times New Roman" w:cs="Times New Roman"/>
          <w:sz w:val="22"/>
          <w:szCs w:val="22"/>
        </w:rPr>
        <w:t>is incredulous</w:t>
      </w:r>
      <w:r w:rsidR="007575B1" w:rsidRPr="006D0FCF">
        <w:rPr>
          <w:rFonts w:ascii="Times New Roman" w:hAnsi="Times New Roman" w:cs="Times New Roman"/>
          <w:sz w:val="22"/>
          <w:szCs w:val="22"/>
        </w:rPr>
        <w:t xml:space="preserve"> </w:t>
      </w:r>
      <w:r w:rsidR="005A4F20" w:rsidRPr="006D0FCF">
        <w:rPr>
          <w:rFonts w:ascii="Times New Roman" w:hAnsi="Times New Roman" w:cs="Times New Roman"/>
          <w:sz w:val="22"/>
          <w:szCs w:val="22"/>
        </w:rPr>
        <w:t xml:space="preserve">and dismissive </w:t>
      </w:r>
      <w:r w:rsidR="007575B1" w:rsidRPr="006D0FCF">
        <w:rPr>
          <w:rFonts w:ascii="Times New Roman" w:hAnsi="Times New Roman" w:cs="Times New Roman"/>
          <w:sz w:val="22"/>
          <w:szCs w:val="22"/>
        </w:rPr>
        <w:t>of</w:t>
      </w:r>
      <w:r w:rsidR="0094117D" w:rsidRPr="006D0FCF">
        <w:rPr>
          <w:rFonts w:ascii="Times New Roman" w:hAnsi="Times New Roman" w:cs="Times New Roman"/>
          <w:sz w:val="22"/>
          <w:szCs w:val="22"/>
        </w:rPr>
        <w:t xml:space="preserve"> </w:t>
      </w:r>
      <w:r w:rsidR="006A71B6" w:rsidRPr="006D0FCF">
        <w:rPr>
          <w:rFonts w:ascii="Times New Roman" w:hAnsi="Times New Roman" w:cs="Times New Roman"/>
          <w:sz w:val="22"/>
          <w:szCs w:val="22"/>
        </w:rPr>
        <w:t>any consideration</w:t>
      </w:r>
      <w:r w:rsidR="0094117D" w:rsidRPr="006D0FCF">
        <w:rPr>
          <w:rFonts w:ascii="Times New Roman" w:hAnsi="Times New Roman" w:cs="Times New Roman"/>
          <w:sz w:val="22"/>
          <w:szCs w:val="22"/>
        </w:rPr>
        <w:t xml:space="preserve"> of</w:t>
      </w:r>
      <w:r w:rsidR="00440417" w:rsidRPr="006D0FCF">
        <w:rPr>
          <w:rFonts w:ascii="Times New Roman" w:hAnsi="Times New Roman" w:cs="Times New Roman"/>
          <w:sz w:val="22"/>
          <w:szCs w:val="22"/>
        </w:rPr>
        <w:t xml:space="preserve"> </w:t>
      </w:r>
      <w:r w:rsidR="006E1A49" w:rsidRPr="006D0FCF">
        <w:rPr>
          <w:rFonts w:ascii="Times New Roman" w:hAnsi="Times New Roman" w:cs="Times New Roman"/>
          <w:sz w:val="22"/>
          <w:szCs w:val="22"/>
        </w:rPr>
        <w:t xml:space="preserve">the </w:t>
      </w:r>
      <w:r w:rsidR="00440417" w:rsidRPr="006D0FCF">
        <w:rPr>
          <w:rFonts w:ascii="Times New Roman" w:hAnsi="Times New Roman" w:cs="Times New Roman"/>
          <w:sz w:val="22"/>
          <w:szCs w:val="22"/>
        </w:rPr>
        <w:t>backward</w:t>
      </w:r>
      <w:r w:rsidR="0094117D" w:rsidRPr="006D0FCF">
        <w:rPr>
          <w:rFonts w:ascii="Times New Roman" w:hAnsi="Times New Roman" w:cs="Times New Roman"/>
          <w:sz w:val="22"/>
          <w:szCs w:val="22"/>
        </w:rPr>
        <w:t>s</w:t>
      </w:r>
      <w:r w:rsidR="00440417" w:rsidRPr="006D0FCF">
        <w:rPr>
          <w:rFonts w:ascii="Times New Roman" w:hAnsi="Times New Roman" w:cs="Times New Roman"/>
          <w:sz w:val="22"/>
          <w:szCs w:val="22"/>
        </w:rPr>
        <w:t xml:space="preserve"> </w:t>
      </w:r>
      <w:r w:rsidR="0094117D" w:rsidRPr="006D0FCF">
        <w:rPr>
          <w:rFonts w:ascii="Times New Roman" w:hAnsi="Times New Roman" w:cs="Times New Roman"/>
          <w:sz w:val="22"/>
          <w:szCs w:val="22"/>
        </w:rPr>
        <w:t>looking options</w:t>
      </w:r>
      <w:r w:rsidR="007575B1" w:rsidRPr="006D0FCF">
        <w:rPr>
          <w:rFonts w:ascii="Times New Roman" w:hAnsi="Times New Roman" w:cs="Times New Roman"/>
          <w:sz w:val="22"/>
          <w:szCs w:val="22"/>
        </w:rPr>
        <w:t xml:space="preserve"> contained in the first narrative</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For </w:t>
      </w:r>
      <w:r w:rsidR="005A4F20" w:rsidRPr="006D0FCF">
        <w:rPr>
          <w:rFonts w:ascii="Times New Roman" w:hAnsi="Times New Roman" w:cs="Times New Roman"/>
          <w:sz w:val="22"/>
          <w:szCs w:val="22"/>
        </w:rPr>
        <w:t xml:space="preserve">adherents of </w:t>
      </w:r>
      <w:r w:rsidRPr="006D0FCF">
        <w:rPr>
          <w:rFonts w:ascii="Times New Roman" w:hAnsi="Times New Roman" w:cs="Times New Roman"/>
          <w:sz w:val="22"/>
          <w:szCs w:val="22"/>
        </w:rPr>
        <w:t>this</w:t>
      </w:r>
      <w:r w:rsidR="007F3808" w:rsidRPr="006D0FCF">
        <w:rPr>
          <w:rFonts w:ascii="Times New Roman" w:hAnsi="Times New Roman" w:cs="Times New Roman"/>
          <w:sz w:val="22"/>
          <w:szCs w:val="22"/>
        </w:rPr>
        <w:t xml:space="preserve"> </w:t>
      </w:r>
      <w:r w:rsidR="005A4F20" w:rsidRPr="006D0FCF">
        <w:rPr>
          <w:rFonts w:ascii="Times New Roman" w:hAnsi="Times New Roman" w:cs="Times New Roman"/>
          <w:sz w:val="22"/>
          <w:szCs w:val="22"/>
        </w:rPr>
        <w:t>‘</w:t>
      </w:r>
      <w:r w:rsidRPr="006D0FCF">
        <w:rPr>
          <w:rFonts w:ascii="Times New Roman" w:hAnsi="Times New Roman" w:cs="Times New Roman"/>
          <w:sz w:val="22"/>
          <w:szCs w:val="22"/>
        </w:rPr>
        <w:t>economy first</w:t>
      </w:r>
      <w:r w:rsidR="005A4F20" w:rsidRPr="006D0FCF">
        <w:rPr>
          <w:rFonts w:ascii="Times New Roman" w:hAnsi="Times New Roman" w:cs="Times New Roman"/>
          <w:sz w:val="22"/>
          <w:szCs w:val="22"/>
        </w:rPr>
        <w:t>’</w:t>
      </w:r>
      <w:r w:rsidRPr="006D0FCF">
        <w:rPr>
          <w:rFonts w:ascii="Times New Roman" w:hAnsi="Times New Roman" w:cs="Times New Roman"/>
          <w:sz w:val="22"/>
          <w:szCs w:val="22"/>
        </w:rPr>
        <w:t xml:space="preserve"> narrative</w:t>
      </w:r>
      <w:r w:rsidR="007F3808" w:rsidRPr="006D0FCF">
        <w:rPr>
          <w:rFonts w:ascii="Times New Roman" w:hAnsi="Times New Roman" w:cs="Times New Roman"/>
          <w:sz w:val="22"/>
          <w:szCs w:val="22"/>
        </w:rPr>
        <w:t xml:space="preserve"> the return to nostalgia is an</w:t>
      </w:r>
      <w:r w:rsidR="00FA2030" w:rsidRPr="006D0FCF">
        <w:rPr>
          <w:rFonts w:ascii="Times New Roman" w:hAnsi="Times New Roman" w:cs="Times New Roman"/>
          <w:sz w:val="22"/>
          <w:szCs w:val="22"/>
        </w:rPr>
        <w:t xml:space="preserve"> unthinkable folly</w:t>
      </w:r>
      <w:r w:rsidR="007F3808" w:rsidRPr="006D0FCF">
        <w:rPr>
          <w:rFonts w:ascii="Times New Roman" w:hAnsi="Times New Roman" w:cs="Times New Roman"/>
          <w:sz w:val="22"/>
          <w:szCs w:val="22"/>
        </w:rPr>
        <w:t>,</w:t>
      </w:r>
      <w:r w:rsidR="00843ED8" w:rsidRPr="006D0FCF">
        <w:rPr>
          <w:rFonts w:ascii="Times New Roman" w:hAnsi="Times New Roman" w:cs="Times New Roman"/>
          <w:sz w:val="22"/>
          <w:szCs w:val="22"/>
        </w:rPr>
        <w:t xml:space="preserve"> </w:t>
      </w:r>
      <w:r w:rsidR="0094117D" w:rsidRPr="006D0FCF">
        <w:rPr>
          <w:rFonts w:ascii="Times New Roman" w:hAnsi="Times New Roman" w:cs="Times New Roman"/>
          <w:sz w:val="22"/>
          <w:szCs w:val="22"/>
        </w:rPr>
        <w:t>an unwanted</w:t>
      </w:r>
      <w:r w:rsidR="00612F72" w:rsidRPr="006D0FCF">
        <w:rPr>
          <w:rFonts w:ascii="Times New Roman" w:hAnsi="Times New Roman" w:cs="Times New Roman"/>
          <w:sz w:val="22"/>
          <w:szCs w:val="22"/>
        </w:rPr>
        <w:t xml:space="preserve"> </w:t>
      </w:r>
      <w:r w:rsidR="00E043E1" w:rsidRPr="006D0FCF">
        <w:rPr>
          <w:rFonts w:ascii="Times New Roman" w:hAnsi="Times New Roman" w:cs="Times New Roman"/>
          <w:sz w:val="22"/>
          <w:szCs w:val="22"/>
        </w:rPr>
        <w:t xml:space="preserve">and unintelligent </w:t>
      </w:r>
      <w:r w:rsidR="00612F72" w:rsidRPr="006D0FCF">
        <w:rPr>
          <w:rFonts w:ascii="Times New Roman" w:hAnsi="Times New Roman" w:cs="Times New Roman"/>
          <w:sz w:val="22"/>
          <w:szCs w:val="22"/>
        </w:rPr>
        <w:t xml:space="preserve">interruption to </w:t>
      </w:r>
      <w:r w:rsidR="00F74DB0" w:rsidRPr="006D0FCF">
        <w:rPr>
          <w:rFonts w:ascii="Times New Roman" w:hAnsi="Times New Roman" w:cs="Times New Roman"/>
          <w:sz w:val="22"/>
          <w:szCs w:val="22"/>
        </w:rPr>
        <w:t xml:space="preserve">the progress of </w:t>
      </w:r>
      <w:r w:rsidR="00612F72" w:rsidRPr="006D0FCF">
        <w:rPr>
          <w:rFonts w:ascii="Times New Roman" w:hAnsi="Times New Roman" w:cs="Times New Roman"/>
          <w:sz w:val="22"/>
          <w:szCs w:val="22"/>
        </w:rPr>
        <w:t>a technological</w:t>
      </w:r>
      <w:r w:rsidR="00B42A6F" w:rsidRPr="006D0FCF">
        <w:rPr>
          <w:rFonts w:ascii="Times New Roman" w:hAnsi="Times New Roman" w:cs="Times New Roman"/>
          <w:sz w:val="22"/>
          <w:szCs w:val="22"/>
        </w:rPr>
        <w:t>ly dependent, socially tolerant, globalised</w:t>
      </w:r>
      <w:r w:rsidR="000B5492" w:rsidRPr="006D0FCF">
        <w:rPr>
          <w:rFonts w:ascii="Times New Roman" w:hAnsi="Times New Roman" w:cs="Times New Roman"/>
          <w:sz w:val="22"/>
          <w:szCs w:val="22"/>
        </w:rPr>
        <w:t>,</w:t>
      </w:r>
      <w:r w:rsidR="00B42A6F" w:rsidRPr="006D0FCF">
        <w:rPr>
          <w:rFonts w:ascii="Times New Roman" w:hAnsi="Times New Roman" w:cs="Times New Roman"/>
          <w:sz w:val="22"/>
          <w:szCs w:val="22"/>
        </w:rPr>
        <w:t xml:space="preserve"> </w:t>
      </w:r>
      <w:r w:rsidR="00612F72" w:rsidRPr="006D0FCF">
        <w:rPr>
          <w:rFonts w:ascii="Times New Roman" w:hAnsi="Times New Roman" w:cs="Times New Roman"/>
          <w:sz w:val="22"/>
          <w:szCs w:val="22"/>
        </w:rPr>
        <w:t>but economically</w:t>
      </w:r>
      <w:r w:rsidR="00440417" w:rsidRPr="006D0FCF">
        <w:rPr>
          <w:rFonts w:ascii="Times New Roman" w:hAnsi="Times New Roman" w:cs="Times New Roman"/>
          <w:sz w:val="22"/>
          <w:szCs w:val="22"/>
        </w:rPr>
        <w:t xml:space="preserve"> neo-liberal</w:t>
      </w:r>
      <w:r w:rsidR="00DC0A3C" w:rsidRPr="006D0FCF">
        <w:rPr>
          <w:rFonts w:ascii="Times New Roman" w:hAnsi="Times New Roman" w:cs="Times New Roman"/>
          <w:sz w:val="22"/>
          <w:szCs w:val="22"/>
        </w:rPr>
        <w:t>,</w:t>
      </w:r>
      <w:r w:rsidR="00440417" w:rsidRPr="006D0FCF">
        <w:rPr>
          <w:rFonts w:ascii="Times New Roman" w:hAnsi="Times New Roman" w:cs="Times New Roman"/>
          <w:sz w:val="22"/>
          <w:szCs w:val="22"/>
        </w:rPr>
        <w:t xml:space="preserve"> business as usual</w:t>
      </w:r>
      <w:r w:rsidR="00DC0A3C" w:rsidRPr="006D0FCF">
        <w:rPr>
          <w:rFonts w:ascii="Times New Roman" w:hAnsi="Times New Roman" w:cs="Times New Roman"/>
          <w:sz w:val="22"/>
          <w:szCs w:val="22"/>
        </w:rPr>
        <w:t xml:space="preserve"> model</w:t>
      </w:r>
      <w:r w:rsidR="00843ED8" w:rsidRPr="006D0FCF">
        <w:rPr>
          <w:rFonts w:ascii="Times New Roman" w:hAnsi="Times New Roman" w:cs="Times New Roman"/>
          <w:sz w:val="22"/>
          <w:szCs w:val="22"/>
        </w:rPr>
        <w:t xml:space="preserve">. </w:t>
      </w:r>
      <w:r w:rsidR="00FA2030" w:rsidRPr="006D0FCF">
        <w:rPr>
          <w:rFonts w:ascii="Times New Roman" w:hAnsi="Times New Roman" w:cs="Times New Roman"/>
          <w:sz w:val="22"/>
          <w:szCs w:val="22"/>
        </w:rPr>
        <w:t xml:space="preserve">Proponents of </w:t>
      </w:r>
      <w:r w:rsidR="007F3808" w:rsidRPr="006D0FCF">
        <w:rPr>
          <w:rFonts w:ascii="Times New Roman" w:hAnsi="Times New Roman" w:cs="Times New Roman"/>
          <w:sz w:val="22"/>
          <w:szCs w:val="22"/>
        </w:rPr>
        <w:t>this latter narrative</w:t>
      </w:r>
      <w:r w:rsidR="00FA2030" w:rsidRPr="006D0FCF">
        <w:rPr>
          <w:rFonts w:ascii="Times New Roman" w:hAnsi="Times New Roman" w:cs="Times New Roman"/>
          <w:sz w:val="22"/>
          <w:szCs w:val="22"/>
        </w:rPr>
        <w:t xml:space="preserve"> also assume</w:t>
      </w:r>
      <w:r w:rsidR="00DC0A3C" w:rsidRPr="006D0FCF">
        <w:rPr>
          <w:rFonts w:ascii="Times New Roman" w:hAnsi="Times New Roman" w:cs="Times New Roman"/>
          <w:sz w:val="22"/>
          <w:szCs w:val="22"/>
        </w:rPr>
        <w:t>,</w:t>
      </w:r>
      <w:r w:rsidR="00FA2030" w:rsidRPr="006D0FCF">
        <w:rPr>
          <w:rFonts w:ascii="Times New Roman" w:hAnsi="Times New Roman" w:cs="Times New Roman"/>
          <w:sz w:val="22"/>
          <w:szCs w:val="22"/>
        </w:rPr>
        <w:t xml:space="preserve"> </w:t>
      </w:r>
      <w:r w:rsidRPr="006D0FCF">
        <w:rPr>
          <w:rFonts w:ascii="Times New Roman" w:hAnsi="Times New Roman" w:cs="Times New Roman"/>
          <w:sz w:val="22"/>
          <w:szCs w:val="22"/>
        </w:rPr>
        <w:t>by way of</w:t>
      </w:r>
      <w:r w:rsidR="007F3808" w:rsidRPr="006D0FCF">
        <w:rPr>
          <w:rFonts w:ascii="Times New Roman" w:hAnsi="Times New Roman" w:cs="Times New Roman"/>
          <w:sz w:val="22"/>
          <w:szCs w:val="22"/>
        </w:rPr>
        <w:t xml:space="preserve"> a causal</w:t>
      </w:r>
      <w:r w:rsidR="006F39B8" w:rsidRPr="006D0FCF">
        <w:rPr>
          <w:rFonts w:ascii="Times New Roman" w:hAnsi="Times New Roman" w:cs="Times New Roman"/>
          <w:sz w:val="22"/>
          <w:szCs w:val="22"/>
        </w:rPr>
        <w:t xml:space="preserve"> post script</w:t>
      </w:r>
      <w:r w:rsidR="00DC0A3C" w:rsidRPr="006D0FCF">
        <w:rPr>
          <w:rFonts w:ascii="Times New Roman" w:hAnsi="Times New Roman" w:cs="Times New Roman"/>
          <w:sz w:val="22"/>
          <w:szCs w:val="22"/>
        </w:rPr>
        <w:t>,</w:t>
      </w:r>
      <w:r w:rsidR="007F3808" w:rsidRPr="006D0FCF">
        <w:rPr>
          <w:rFonts w:ascii="Times New Roman" w:hAnsi="Times New Roman" w:cs="Times New Roman"/>
          <w:sz w:val="22"/>
          <w:szCs w:val="22"/>
        </w:rPr>
        <w:t xml:space="preserve"> </w:t>
      </w:r>
      <w:r w:rsidRPr="006D0FCF">
        <w:rPr>
          <w:rFonts w:ascii="Times New Roman" w:hAnsi="Times New Roman" w:cs="Times New Roman"/>
          <w:sz w:val="22"/>
          <w:szCs w:val="22"/>
        </w:rPr>
        <w:t>that</w:t>
      </w:r>
      <w:r w:rsidR="00DC0A3C" w:rsidRPr="006D0FCF">
        <w:rPr>
          <w:rFonts w:ascii="Times New Roman" w:hAnsi="Times New Roman" w:cs="Times New Roman"/>
          <w:sz w:val="22"/>
          <w:szCs w:val="22"/>
        </w:rPr>
        <w:t xml:space="preserve"> </w:t>
      </w:r>
      <w:r w:rsidRPr="006D0FCF">
        <w:rPr>
          <w:rFonts w:ascii="Times New Roman" w:hAnsi="Times New Roman" w:cs="Times New Roman"/>
          <w:sz w:val="22"/>
          <w:szCs w:val="22"/>
        </w:rPr>
        <w:t>in th</w:t>
      </w:r>
      <w:r w:rsidR="00FA2030" w:rsidRPr="006D0FCF">
        <w:rPr>
          <w:rFonts w:ascii="Times New Roman" w:hAnsi="Times New Roman" w:cs="Times New Roman"/>
          <w:sz w:val="22"/>
          <w:szCs w:val="22"/>
        </w:rPr>
        <w:t xml:space="preserve">e unlikely event </w:t>
      </w:r>
      <w:r w:rsidR="007F3808" w:rsidRPr="006D0FCF">
        <w:rPr>
          <w:rFonts w:ascii="Times New Roman" w:hAnsi="Times New Roman" w:cs="Times New Roman"/>
          <w:sz w:val="22"/>
          <w:szCs w:val="22"/>
        </w:rPr>
        <w:t>it</w:t>
      </w:r>
      <w:r w:rsidR="006F39B8" w:rsidRPr="006D0FCF">
        <w:rPr>
          <w:rFonts w:ascii="Times New Roman" w:hAnsi="Times New Roman" w:cs="Times New Roman"/>
          <w:sz w:val="22"/>
          <w:szCs w:val="22"/>
        </w:rPr>
        <w:t xml:space="preserve"> is embraced (Brexit in the </w:t>
      </w:r>
      <w:r w:rsidRPr="006D0FCF">
        <w:rPr>
          <w:rFonts w:ascii="Times New Roman" w:hAnsi="Times New Roman" w:cs="Times New Roman"/>
          <w:sz w:val="22"/>
          <w:szCs w:val="22"/>
        </w:rPr>
        <w:t xml:space="preserve">UK, Trump in </w:t>
      </w:r>
      <w:r w:rsidRPr="006D0FCF">
        <w:rPr>
          <w:rFonts w:ascii="Times New Roman" w:hAnsi="Times New Roman" w:cs="Times New Roman"/>
          <w:sz w:val="22"/>
          <w:szCs w:val="22"/>
        </w:rPr>
        <w:lastRenderedPageBreak/>
        <w:t xml:space="preserve">the USA), </w:t>
      </w:r>
      <w:r w:rsidR="00DC0A3C" w:rsidRPr="006D0FCF">
        <w:rPr>
          <w:rFonts w:ascii="Times New Roman" w:hAnsi="Times New Roman" w:cs="Times New Roman"/>
          <w:sz w:val="22"/>
          <w:szCs w:val="22"/>
        </w:rPr>
        <w:t xml:space="preserve">the sense of </w:t>
      </w:r>
      <w:r w:rsidRPr="006D0FCF">
        <w:rPr>
          <w:rFonts w:ascii="Times New Roman" w:hAnsi="Times New Roman" w:cs="Times New Roman"/>
          <w:sz w:val="22"/>
          <w:szCs w:val="22"/>
        </w:rPr>
        <w:t>n</w:t>
      </w:r>
      <w:r w:rsidR="00843ED8" w:rsidRPr="006D0FCF">
        <w:rPr>
          <w:rFonts w:ascii="Times New Roman" w:hAnsi="Times New Roman" w:cs="Times New Roman"/>
          <w:sz w:val="22"/>
          <w:szCs w:val="22"/>
        </w:rPr>
        <w:t>ormality</w:t>
      </w:r>
      <w:r w:rsidR="00FA2030" w:rsidRPr="006D0FCF">
        <w:rPr>
          <w:rFonts w:ascii="Times New Roman" w:hAnsi="Times New Roman" w:cs="Times New Roman"/>
          <w:sz w:val="22"/>
          <w:szCs w:val="22"/>
        </w:rPr>
        <w:t xml:space="preserve"> (by their definition)</w:t>
      </w:r>
      <w:r w:rsidR="00DC0A3C" w:rsidRPr="006D0FCF">
        <w:rPr>
          <w:rFonts w:ascii="Times New Roman" w:hAnsi="Times New Roman" w:cs="Times New Roman"/>
          <w:sz w:val="22"/>
          <w:szCs w:val="22"/>
        </w:rPr>
        <w:t xml:space="preserve"> inherent in the first narrative</w:t>
      </w:r>
      <w:r w:rsidR="00843ED8" w:rsidRPr="006D0FCF">
        <w:rPr>
          <w:rFonts w:ascii="Times New Roman" w:hAnsi="Times New Roman" w:cs="Times New Roman"/>
          <w:sz w:val="22"/>
          <w:szCs w:val="22"/>
        </w:rPr>
        <w:t xml:space="preserve"> w</w:t>
      </w:r>
      <w:r w:rsidR="00B42A6F" w:rsidRPr="006D0FCF">
        <w:rPr>
          <w:rFonts w:ascii="Times New Roman" w:hAnsi="Times New Roman" w:cs="Times New Roman"/>
          <w:sz w:val="22"/>
          <w:szCs w:val="22"/>
        </w:rPr>
        <w:t>ill</w:t>
      </w:r>
      <w:r w:rsidR="00DC0A3C" w:rsidRPr="006D0FCF">
        <w:rPr>
          <w:rFonts w:ascii="Times New Roman" w:hAnsi="Times New Roman" w:cs="Times New Roman"/>
          <w:sz w:val="22"/>
          <w:szCs w:val="22"/>
        </w:rPr>
        <w:t xml:space="preserve"> naturally</w:t>
      </w:r>
      <w:r w:rsidR="00B42A6F" w:rsidRPr="006D0FCF">
        <w:rPr>
          <w:rFonts w:ascii="Times New Roman" w:hAnsi="Times New Roman" w:cs="Times New Roman"/>
          <w:sz w:val="22"/>
          <w:szCs w:val="22"/>
        </w:rPr>
        <w:t xml:space="preserve"> r</w:t>
      </w:r>
      <w:r w:rsidR="00440417" w:rsidRPr="006D0FCF">
        <w:rPr>
          <w:rFonts w:ascii="Times New Roman" w:hAnsi="Times New Roman" w:cs="Times New Roman"/>
          <w:sz w:val="22"/>
          <w:szCs w:val="22"/>
        </w:rPr>
        <w:t>esume once t</w:t>
      </w:r>
      <w:r w:rsidRPr="006D0FCF">
        <w:rPr>
          <w:rFonts w:ascii="Times New Roman" w:hAnsi="Times New Roman" w:cs="Times New Roman"/>
          <w:sz w:val="22"/>
          <w:szCs w:val="22"/>
        </w:rPr>
        <w:t xml:space="preserve">he </w:t>
      </w:r>
      <w:r w:rsidR="005A4F20" w:rsidRPr="006D0FCF">
        <w:rPr>
          <w:rFonts w:ascii="Times New Roman" w:hAnsi="Times New Roman" w:cs="Times New Roman"/>
          <w:sz w:val="22"/>
          <w:szCs w:val="22"/>
        </w:rPr>
        <w:t xml:space="preserve">folly of that course of action </w:t>
      </w:r>
      <w:r w:rsidRPr="006D0FCF">
        <w:rPr>
          <w:rFonts w:ascii="Times New Roman" w:hAnsi="Times New Roman" w:cs="Times New Roman"/>
          <w:sz w:val="22"/>
          <w:szCs w:val="22"/>
        </w:rPr>
        <w:t>is ex</w:t>
      </w:r>
      <w:r w:rsidR="00440417" w:rsidRPr="006D0FCF">
        <w:rPr>
          <w:rFonts w:ascii="Times New Roman" w:hAnsi="Times New Roman" w:cs="Times New Roman"/>
          <w:sz w:val="22"/>
          <w:szCs w:val="22"/>
        </w:rPr>
        <w:t>posed</w:t>
      </w:r>
      <w:r w:rsidR="00843ED8" w:rsidRPr="006D0FCF">
        <w:rPr>
          <w:rFonts w:ascii="Times New Roman" w:hAnsi="Times New Roman" w:cs="Times New Roman"/>
          <w:sz w:val="22"/>
          <w:szCs w:val="22"/>
        </w:rPr>
        <w:t>!</w:t>
      </w:r>
      <w:r w:rsidR="00E043E1" w:rsidRPr="006D0FCF">
        <w:rPr>
          <w:rFonts w:ascii="Times New Roman" w:hAnsi="Times New Roman" w:cs="Times New Roman"/>
          <w:sz w:val="22"/>
          <w:szCs w:val="22"/>
        </w:rPr>
        <w:t xml:space="preserve"> </w:t>
      </w:r>
    </w:p>
    <w:p w14:paraId="600958A4" w14:textId="77777777" w:rsidR="004D549E" w:rsidRPr="006D0FCF" w:rsidRDefault="004D549E" w:rsidP="004E1FCB">
      <w:pPr>
        <w:spacing w:line="360" w:lineRule="auto"/>
        <w:rPr>
          <w:rFonts w:ascii="Times New Roman" w:hAnsi="Times New Roman" w:cs="Times New Roman"/>
          <w:sz w:val="22"/>
          <w:szCs w:val="22"/>
        </w:rPr>
      </w:pPr>
    </w:p>
    <w:p w14:paraId="62CE75F0" w14:textId="12711E87" w:rsidR="00C319D9" w:rsidRPr="006D0FCF" w:rsidRDefault="00843ED8"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What both ignore is</w:t>
      </w:r>
      <w:r w:rsidR="00E043E1" w:rsidRPr="006D0FCF">
        <w:rPr>
          <w:rFonts w:ascii="Times New Roman" w:hAnsi="Times New Roman" w:cs="Times New Roman"/>
          <w:sz w:val="22"/>
          <w:szCs w:val="22"/>
        </w:rPr>
        <w:t xml:space="preserve"> a </w:t>
      </w:r>
      <w:r w:rsidR="0028183C" w:rsidRPr="006D0FCF">
        <w:rPr>
          <w:rFonts w:ascii="Times New Roman" w:hAnsi="Times New Roman" w:cs="Times New Roman"/>
          <w:sz w:val="22"/>
          <w:szCs w:val="22"/>
        </w:rPr>
        <w:t xml:space="preserve">possible </w:t>
      </w:r>
      <w:r w:rsidR="00E043E1" w:rsidRPr="006D0FCF">
        <w:rPr>
          <w:rFonts w:ascii="Times New Roman" w:hAnsi="Times New Roman" w:cs="Times New Roman"/>
          <w:sz w:val="22"/>
          <w:szCs w:val="22"/>
        </w:rPr>
        <w:t>third</w:t>
      </w:r>
      <w:r w:rsidR="00FA2030" w:rsidRPr="006D0FCF">
        <w:rPr>
          <w:rFonts w:ascii="Times New Roman" w:hAnsi="Times New Roman" w:cs="Times New Roman"/>
          <w:sz w:val="22"/>
          <w:szCs w:val="22"/>
        </w:rPr>
        <w:t xml:space="preserve"> narrative. This </w:t>
      </w:r>
      <w:r w:rsidR="0028183C" w:rsidRPr="006D0FCF">
        <w:rPr>
          <w:rFonts w:ascii="Times New Roman" w:hAnsi="Times New Roman" w:cs="Times New Roman"/>
          <w:sz w:val="22"/>
          <w:szCs w:val="22"/>
        </w:rPr>
        <w:t xml:space="preserve">alternative </w:t>
      </w:r>
      <w:r w:rsidR="00B90B8D" w:rsidRPr="006D0FCF">
        <w:rPr>
          <w:rFonts w:ascii="Times New Roman" w:hAnsi="Times New Roman" w:cs="Times New Roman"/>
          <w:sz w:val="22"/>
          <w:szCs w:val="22"/>
        </w:rPr>
        <w:t xml:space="preserve">story </w:t>
      </w:r>
      <w:r w:rsidR="00FA2030" w:rsidRPr="006D0FCF">
        <w:rPr>
          <w:rFonts w:ascii="Times New Roman" w:hAnsi="Times New Roman" w:cs="Times New Roman"/>
          <w:sz w:val="22"/>
          <w:szCs w:val="22"/>
        </w:rPr>
        <w:t>has</w:t>
      </w:r>
      <w:r w:rsidR="00DC0A3C" w:rsidRPr="006D0FCF">
        <w:rPr>
          <w:rFonts w:ascii="Times New Roman" w:hAnsi="Times New Roman" w:cs="Times New Roman"/>
          <w:sz w:val="22"/>
          <w:szCs w:val="22"/>
        </w:rPr>
        <w:t>,</w:t>
      </w:r>
      <w:r w:rsidR="004D549E" w:rsidRPr="006D0FCF">
        <w:rPr>
          <w:rFonts w:ascii="Times New Roman" w:hAnsi="Times New Roman" w:cs="Times New Roman"/>
          <w:sz w:val="22"/>
          <w:szCs w:val="22"/>
        </w:rPr>
        <w:t xml:space="preserve"> </w:t>
      </w:r>
      <w:r w:rsidRPr="006D0FCF">
        <w:rPr>
          <w:rFonts w:ascii="Times New Roman" w:hAnsi="Times New Roman" w:cs="Times New Roman"/>
          <w:sz w:val="22"/>
          <w:szCs w:val="22"/>
        </w:rPr>
        <w:t>until recently</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been</w:t>
      </w:r>
      <w:r w:rsidR="00B90B8D" w:rsidRPr="006D0FCF">
        <w:rPr>
          <w:rFonts w:ascii="Times New Roman" w:hAnsi="Times New Roman" w:cs="Times New Roman"/>
          <w:sz w:val="22"/>
          <w:szCs w:val="22"/>
        </w:rPr>
        <w:t xml:space="preserve"> rendered almost invisible and only detected in a fragmentary way in the white noise,</w:t>
      </w:r>
      <w:r w:rsidR="006A71B6" w:rsidRPr="006D0FCF">
        <w:rPr>
          <w:rFonts w:ascii="Times New Roman" w:hAnsi="Times New Roman" w:cs="Times New Roman"/>
          <w:sz w:val="22"/>
          <w:szCs w:val="22"/>
        </w:rPr>
        <w:t xml:space="preserve"> </w:t>
      </w:r>
      <w:r w:rsidRPr="006D0FCF">
        <w:rPr>
          <w:rFonts w:ascii="Times New Roman" w:hAnsi="Times New Roman" w:cs="Times New Roman"/>
          <w:sz w:val="22"/>
          <w:szCs w:val="22"/>
        </w:rPr>
        <w:t>confusion</w:t>
      </w:r>
      <w:r w:rsidR="00FA2030" w:rsidRPr="006D0FCF">
        <w:rPr>
          <w:rFonts w:ascii="Times New Roman" w:hAnsi="Times New Roman" w:cs="Times New Roman"/>
          <w:sz w:val="22"/>
          <w:szCs w:val="22"/>
        </w:rPr>
        <w:t>, distraction</w:t>
      </w:r>
      <w:r w:rsidRPr="006D0FCF">
        <w:rPr>
          <w:rFonts w:ascii="Times New Roman" w:hAnsi="Times New Roman" w:cs="Times New Roman"/>
          <w:sz w:val="22"/>
          <w:szCs w:val="22"/>
        </w:rPr>
        <w:t xml:space="preserve"> and cynical tantrums</w:t>
      </w:r>
      <w:r w:rsidR="00E043E1" w:rsidRPr="006D0FCF">
        <w:rPr>
          <w:rFonts w:ascii="Times New Roman" w:hAnsi="Times New Roman" w:cs="Times New Roman"/>
          <w:sz w:val="22"/>
          <w:szCs w:val="22"/>
        </w:rPr>
        <w:t xml:space="preserve"> of the </w:t>
      </w:r>
      <w:r w:rsidR="006A71B6" w:rsidRPr="006D0FCF">
        <w:rPr>
          <w:rFonts w:ascii="Times New Roman" w:hAnsi="Times New Roman" w:cs="Times New Roman"/>
          <w:sz w:val="22"/>
          <w:szCs w:val="22"/>
        </w:rPr>
        <w:t>other two</w:t>
      </w:r>
      <w:r w:rsidRPr="006D0FCF">
        <w:rPr>
          <w:rFonts w:ascii="Times New Roman" w:hAnsi="Times New Roman" w:cs="Times New Roman"/>
          <w:sz w:val="22"/>
          <w:szCs w:val="22"/>
        </w:rPr>
        <w:t>. At its core, it</w:t>
      </w:r>
      <w:r w:rsidR="004D549E" w:rsidRPr="006D0FCF">
        <w:rPr>
          <w:rFonts w:ascii="Times New Roman" w:hAnsi="Times New Roman" w:cs="Times New Roman"/>
          <w:sz w:val="22"/>
          <w:szCs w:val="22"/>
        </w:rPr>
        <w:t xml:space="preserve"> </w:t>
      </w:r>
      <w:r w:rsidR="00F74DB0" w:rsidRPr="006D0FCF">
        <w:rPr>
          <w:rFonts w:ascii="Times New Roman" w:hAnsi="Times New Roman" w:cs="Times New Roman"/>
          <w:sz w:val="22"/>
          <w:szCs w:val="22"/>
        </w:rPr>
        <w:t>suggests</w:t>
      </w:r>
      <w:r w:rsidR="006A71B6" w:rsidRPr="006D0FCF">
        <w:rPr>
          <w:rFonts w:ascii="Times New Roman" w:hAnsi="Times New Roman" w:cs="Times New Roman"/>
          <w:sz w:val="22"/>
          <w:szCs w:val="22"/>
        </w:rPr>
        <w:t xml:space="preserve"> </w:t>
      </w:r>
      <w:r w:rsidR="00612F72" w:rsidRPr="006D0FCF">
        <w:rPr>
          <w:rFonts w:ascii="Times New Roman" w:hAnsi="Times New Roman" w:cs="Times New Roman"/>
          <w:sz w:val="22"/>
          <w:szCs w:val="22"/>
        </w:rPr>
        <w:t xml:space="preserve">that </w:t>
      </w:r>
      <w:r w:rsidR="00AB589F" w:rsidRPr="006D0FCF">
        <w:rPr>
          <w:rFonts w:ascii="Times New Roman" w:hAnsi="Times New Roman" w:cs="Times New Roman"/>
          <w:sz w:val="22"/>
          <w:szCs w:val="22"/>
        </w:rPr>
        <w:t>the dysfunction</w:t>
      </w:r>
      <w:r w:rsidR="00FA2030" w:rsidRPr="006D0FCF">
        <w:rPr>
          <w:rFonts w:ascii="Times New Roman" w:hAnsi="Times New Roman" w:cs="Times New Roman"/>
          <w:sz w:val="22"/>
          <w:szCs w:val="22"/>
        </w:rPr>
        <w:t xml:space="preserve"> we are collectively</w:t>
      </w:r>
      <w:r w:rsidR="00612F72" w:rsidRPr="006D0FCF">
        <w:rPr>
          <w:rFonts w:ascii="Times New Roman" w:hAnsi="Times New Roman" w:cs="Times New Roman"/>
          <w:sz w:val="22"/>
          <w:szCs w:val="22"/>
        </w:rPr>
        <w:t xml:space="preserve"> witnessing</w:t>
      </w:r>
      <w:r w:rsidR="00440417" w:rsidRPr="006D0FCF">
        <w:rPr>
          <w:rFonts w:ascii="Times New Roman" w:hAnsi="Times New Roman" w:cs="Times New Roman"/>
          <w:sz w:val="22"/>
          <w:szCs w:val="22"/>
        </w:rPr>
        <w:t xml:space="preserve"> (and participating in)</w:t>
      </w:r>
      <w:r w:rsidR="00AB589F" w:rsidRPr="006D0FCF">
        <w:rPr>
          <w:rFonts w:ascii="Times New Roman" w:hAnsi="Times New Roman" w:cs="Times New Roman"/>
          <w:sz w:val="22"/>
          <w:szCs w:val="22"/>
        </w:rPr>
        <w:t xml:space="preserve"> is</w:t>
      </w:r>
      <w:r w:rsidR="00B72917" w:rsidRPr="006D0FCF">
        <w:rPr>
          <w:rFonts w:ascii="Times New Roman" w:hAnsi="Times New Roman" w:cs="Times New Roman"/>
          <w:sz w:val="22"/>
          <w:szCs w:val="22"/>
        </w:rPr>
        <w:t xml:space="preserve"> symptomatic of a</w:t>
      </w:r>
      <w:r w:rsidR="00440417" w:rsidRPr="006D0FCF">
        <w:rPr>
          <w:rFonts w:ascii="Times New Roman" w:hAnsi="Times New Roman" w:cs="Times New Roman"/>
          <w:sz w:val="22"/>
          <w:szCs w:val="22"/>
        </w:rPr>
        <w:t xml:space="preserve"> </w:t>
      </w:r>
      <w:r w:rsidR="00B72917" w:rsidRPr="006D0FCF">
        <w:rPr>
          <w:rFonts w:ascii="Times New Roman" w:hAnsi="Times New Roman" w:cs="Times New Roman"/>
          <w:sz w:val="22"/>
          <w:szCs w:val="22"/>
        </w:rPr>
        <w:t xml:space="preserve">disintegrating </w:t>
      </w:r>
      <w:r w:rsidR="00612F72" w:rsidRPr="006D0FCF">
        <w:rPr>
          <w:rFonts w:ascii="Times New Roman" w:hAnsi="Times New Roman" w:cs="Times New Roman"/>
          <w:sz w:val="22"/>
          <w:szCs w:val="22"/>
        </w:rPr>
        <w:t>soci</w:t>
      </w:r>
      <w:r w:rsidR="005A142B" w:rsidRPr="006D0FCF">
        <w:rPr>
          <w:rFonts w:ascii="Times New Roman" w:hAnsi="Times New Roman" w:cs="Times New Roman"/>
          <w:sz w:val="22"/>
          <w:szCs w:val="22"/>
        </w:rPr>
        <w:t>o-economic system</w:t>
      </w:r>
      <w:r w:rsidR="00DC0A3C" w:rsidRPr="006D0FCF">
        <w:rPr>
          <w:rFonts w:ascii="Times New Roman" w:hAnsi="Times New Roman" w:cs="Times New Roman"/>
          <w:sz w:val="22"/>
          <w:szCs w:val="22"/>
        </w:rPr>
        <w:t xml:space="preserve"> which, </w:t>
      </w:r>
      <w:r w:rsidR="0028183C" w:rsidRPr="006D0FCF">
        <w:rPr>
          <w:rFonts w:ascii="Times New Roman" w:hAnsi="Times New Roman" w:cs="Times New Roman"/>
          <w:sz w:val="22"/>
          <w:szCs w:val="22"/>
        </w:rPr>
        <w:t xml:space="preserve">under </w:t>
      </w:r>
      <w:r w:rsidR="00DC0A3C" w:rsidRPr="006D0FCF">
        <w:rPr>
          <w:rFonts w:ascii="Times New Roman" w:hAnsi="Times New Roman" w:cs="Times New Roman"/>
          <w:sz w:val="22"/>
          <w:szCs w:val="22"/>
        </w:rPr>
        <w:t xml:space="preserve">the dictates </w:t>
      </w:r>
      <w:r w:rsidR="0028183C" w:rsidRPr="006D0FCF">
        <w:rPr>
          <w:rFonts w:ascii="Times New Roman" w:hAnsi="Times New Roman" w:cs="Times New Roman"/>
          <w:sz w:val="22"/>
          <w:szCs w:val="22"/>
        </w:rPr>
        <w:t>of th</w:t>
      </w:r>
      <w:r w:rsidR="00AB589F" w:rsidRPr="006D0FCF">
        <w:rPr>
          <w:rFonts w:ascii="Times New Roman" w:hAnsi="Times New Roman" w:cs="Times New Roman"/>
          <w:sz w:val="22"/>
          <w:szCs w:val="22"/>
        </w:rPr>
        <w:t>e first two narratives</w:t>
      </w:r>
      <w:r w:rsidR="00DC0A3C" w:rsidRPr="006D0FCF">
        <w:rPr>
          <w:rFonts w:ascii="Times New Roman" w:hAnsi="Times New Roman" w:cs="Times New Roman"/>
          <w:sz w:val="22"/>
          <w:szCs w:val="22"/>
        </w:rPr>
        <w:t>,</w:t>
      </w:r>
      <w:r w:rsidR="00AB589F" w:rsidRPr="006D0FCF">
        <w:rPr>
          <w:rFonts w:ascii="Times New Roman" w:hAnsi="Times New Roman" w:cs="Times New Roman"/>
          <w:sz w:val="22"/>
          <w:szCs w:val="22"/>
        </w:rPr>
        <w:t xml:space="preserve"> is</w:t>
      </w:r>
      <w:r w:rsidR="0028183C" w:rsidRPr="006D0FCF">
        <w:rPr>
          <w:rFonts w:ascii="Times New Roman" w:hAnsi="Times New Roman" w:cs="Times New Roman"/>
          <w:sz w:val="22"/>
          <w:szCs w:val="22"/>
        </w:rPr>
        <w:t xml:space="preserve"> </w:t>
      </w:r>
      <w:r w:rsidR="005A142B" w:rsidRPr="006D0FCF">
        <w:rPr>
          <w:rFonts w:ascii="Times New Roman" w:hAnsi="Times New Roman" w:cs="Times New Roman"/>
          <w:sz w:val="22"/>
          <w:szCs w:val="22"/>
        </w:rPr>
        <w:t>continuing to do</w:t>
      </w:r>
      <w:r w:rsidR="00612F72" w:rsidRPr="006D0FCF">
        <w:rPr>
          <w:rFonts w:ascii="Times New Roman" w:hAnsi="Times New Roman" w:cs="Times New Roman"/>
          <w:sz w:val="22"/>
          <w:szCs w:val="22"/>
        </w:rPr>
        <w:t xml:space="preserve"> what </w:t>
      </w:r>
      <w:r w:rsidR="00AB589F" w:rsidRPr="006D0FCF">
        <w:rPr>
          <w:rFonts w:ascii="Times New Roman" w:hAnsi="Times New Roman" w:cs="Times New Roman"/>
          <w:sz w:val="22"/>
          <w:szCs w:val="22"/>
        </w:rPr>
        <w:t>the structure upon which they both depend is</w:t>
      </w:r>
      <w:r w:rsidR="00612F72" w:rsidRPr="006D0FCF">
        <w:rPr>
          <w:rFonts w:ascii="Times New Roman" w:hAnsi="Times New Roman" w:cs="Times New Roman"/>
          <w:sz w:val="22"/>
          <w:szCs w:val="22"/>
        </w:rPr>
        <w:t xml:space="preserve"> </w:t>
      </w:r>
      <w:r w:rsidR="00AB589F" w:rsidRPr="006D0FCF">
        <w:rPr>
          <w:rFonts w:ascii="Times New Roman" w:hAnsi="Times New Roman" w:cs="Times New Roman"/>
          <w:sz w:val="22"/>
          <w:szCs w:val="22"/>
        </w:rPr>
        <w:t xml:space="preserve">simply </w:t>
      </w:r>
      <w:r w:rsidR="00612F72" w:rsidRPr="006D0FCF">
        <w:rPr>
          <w:rFonts w:ascii="Times New Roman" w:hAnsi="Times New Roman" w:cs="Times New Roman"/>
          <w:sz w:val="22"/>
          <w:szCs w:val="22"/>
        </w:rPr>
        <w:t>designed to do</w:t>
      </w:r>
      <w:r w:rsidR="00FA2030" w:rsidRPr="006D0FCF">
        <w:rPr>
          <w:rFonts w:ascii="Times New Roman" w:hAnsi="Times New Roman" w:cs="Times New Roman"/>
          <w:sz w:val="22"/>
          <w:szCs w:val="22"/>
        </w:rPr>
        <w:t>. It argues</w:t>
      </w:r>
      <w:r w:rsidR="00E2303C" w:rsidRPr="006D0FCF">
        <w:rPr>
          <w:rFonts w:ascii="Times New Roman" w:hAnsi="Times New Roman" w:cs="Times New Roman"/>
          <w:sz w:val="22"/>
          <w:szCs w:val="22"/>
        </w:rPr>
        <w:t xml:space="preserve"> that th</w:t>
      </w:r>
      <w:r w:rsidR="00AB589F" w:rsidRPr="006D0FCF">
        <w:rPr>
          <w:rFonts w:ascii="Times New Roman" w:hAnsi="Times New Roman" w:cs="Times New Roman"/>
          <w:sz w:val="22"/>
          <w:szCs w:val="22"/>
        </w:rPr>
        <w:t>ere are few adaptations that this</w:t>
      </w:r>
      <w:r w:rsidR="00E2303C" w:rsidRPr="006D0FCF">
        <w:rPr>
          <w:rFonts w:ascii="Times New Roman" w:hAnsi="Times New Roman" w:cs="Times New Roman"/>
          <w:sz w:val="22"/>
          <w:szCs w:val="22"/>
        </w:rPr>
        <w:t xml:space="preserve"> system </w:t>
      </w:r>
      <w:r w:rsidR="00AB589F" w:rsidRPr="006D0FCF">
        <w:rPr>
          <w:rFonts w:ascii="Times New Roman" w:hAnsi="Times New Roman" w:cs="Times New Roman"/>
          <w:sz w:val="22"/>
          <w:szCs w:val="22"/>
        </w:rPr>
        <w:t xml:space="preserve">can make </w:t>
      </w:r>
      <w:r w:rsidR="00E2303C" w:rsidRPr="006D0FCF">
        <w:rPr>
          <w:rFonts w:ascii="Times New Roman" w:hAnsi="Times New Roman" w:cs="Times New Roman"/>
          <w:sz w:val="22"/>
          <w:szCs w:val="22"/>
        </w:rPr>
        <w:t>that might slow or even halt ever</w:t>
      </w:r>
      <w:r w:rsidR="00DC0A3C" w:rsidRPr="006D0FCF">
        <w:rPr>
          <w:rFonts w:ascii="Times New Roman" w:hAnsi="Times New Roman" w:cs="Times New Roman"/>
          <w:sz w:val="22"/>
          <w:szCs w:val="22"/>
        </w:rPr>
        <w:t>-</w:t>
      </w:r>
      <w:r w:rsidR="00E2303C" w:rsidRPr="006D0FCF">
        <w:rPr>
          <w:rFonts w:ascii="Times New Roman" w:hAnsi="Times New Roman" w:cs="Times New Roman"/>
          <w:sz w:val="22"/>
          <w:szCs w:val="22"/>
        </w:rPr>
        <w:t>increasing</w:t>
      </w:r>
      <w:r w:rsidR="00FA2030" w:rsidRPr="006D0FCF">
        <w:rPr>
          <w:rFonts w:ascii="Times New Roman" w:hAnsi="Times New Roman" w:cs="Times New Roman"/>
          <w:sz w:val="22"/>
          <w:szCs w:val="22"/>
        </w:rPr>
        <w:t xml:space="preserve"> disintegration</w:t>
      </w:r>
      <w:r w:rsidR="00AB589F" w:rsidRPr="006D0FCF">
        <w:rPr>
          <w:rFonts w:ascii="Times New Roman" w:hAnsi="Times New Roman" w:cs="Times New Roman"/>
          <w:sz w:val="22"/>
          <w:szCs w:val="22"/>
        </w:rPr>
        <w:t>. Thus</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E2303C" w:rsidRPr="006D0FCF">
        <w:rPr>
          <w:rFonts w:ascii="Times New Roman" w:hAnsi="Times New Roman" w:cs="Times New Roman"/>
          <w:sz w:val="22"/>
          <w:szCs w:val="22"/>
        </w:rPr>
        <w:t>if this is the case, it is therefore necessary</w:t>
      </w:r>
      <w:r w:rsidRPr="006D0FCF">
        <w:rPr>
          <w:rFonts w:ascii="Times New Roman" w:hAnsi="Times New Roman" w:cs="Times New Roman"/>
          <w:sz w:val="22"/>
          <w:szCs w:val="22"/>
        </w:rPr>
        <w:t xml:space="preserve"> to contemplate </w:t>
      </w:r>
      <w:r w:rsidR="00AB589F" w:rsidRPr="006D0FCF">
        <w:rPr>
          <w:rFonts w:ascii="Times New Roman" w:hAnsi="Times New Roman" w:cs="Times New Roman"/>
          <w:sz w:val="22"/>
          <w:szCs w:val="22"/>
        </w:rPr>
        <w:t>an alternative</w:t>
      </w:r>
      <w:r w:rsidR="00DC0A3C" w:rsidRPr="006D0FCF">
        <w:rPr>
          <w:rFonts w:ascii="Times New Roman" w:hAnsi="Times New Roman" w:cs="Times New Roman"/>
          <w:sz w:val="22"/>
          <w:szCs w:val="22"/>
        </w:rPr>
        <w:t>, one</w:t>
      </w:r>
      <w:r w:rsidR="00AB589F" w:rsidRPr="006D0FCF">
        <w:rPr>
          <w:rFonts w:ascii="Times New Roman" w:hAnsi="Times New Roman" w:cs="Times New Roman"/>
          <w:sz w:val="22"/>
          <w:szCs w:val="22"/>
        </w:rPr>
        <w:t xml:space="preserve"> that</w:t>
      </w:r>
      <w:r w:rsidRPr="006D0FCF">
        <w:rPr>
          <w:rFonts w:ascii="Times New Roman" w:hAnsi="Times New Roman" w:cs="Times New Roman"/>
          <w:sz w:val="22"/>
          <w:szCs w:val="22"/>
        </w:rPr>
        <w:t xml:space="preserve"> </w:t>
      </w:r>
      <w:r w:rsidR="00E2303C" w:rsidRPr="006D0FCF">
        <w:rPr>
          <w:rFonts w:ascii="Times New Roman" w:hAnsi="Times New Roman" w:cs="Times New Roman"/>
          <w:sz w:val="22"/>
          <w:szCs w:val="22"/>
        </w:rPr>
        <w:t>in current system terms is unthinkable</w:t>
      </w:r>
      <w:r w:rsidRPr="006D0FCF">
        <w:rPr>
          <w:rFonts w:ascii="Times New Roman" w:hAnsi="Times New Roman" w:cs="Times New Roman"/>
          <w:sz w:val="22"/>
          <w:szCs w:val="22"/>
        </w:rPr>
        <w:t xml:space="preserve">; </w:t>
      </w:r>
      <w:r w:rsidR="00FA2030" w:rsidRPr="006D0FCF">
        <w:rPr>
          <w:rFonts w:ascii="Times New Roman" w:hAnsi="Times New Roman" w:cs="Times New Roman"/>
          <w:sz w:val="22"/>
          <w:szCs w:val="22"/>
        </w:rPr>
        <w:t>that is</w:t>
      </w:r>
      <w:r w:rsidR="00DC0A3C" w:rsidRPr="006D0FCF">
        <w:rPr>
          <w:rFonts w:ascii="Times New Roman" w:hAnsi="Times New Roman" w:cs="Times New Roman"/>
          <w:sz w:val="22"/>
          <w:szCs w:val="22"/>
        </w:rPr>
        <w:t>,</w:t>
      </w:r>
      <w:r w:rsidR="00FA2030" w:rsidRPr="006D0FCF">
        <w:rPr>
          <w:rFonts w:ascii="Times New Roman" w:hAnsi="Times New Roman" w:cs="Times New Roman"/>
          <w:sz w:val="22"/>
          <w:szCs w:val="22"/>
        </w:rPr>
        <w:t xml:space="preserve"> </w:t>
      </w:r>
      <w:r w:rsidRPr="006D0FCF">
        <w:rPr>
          <w:rFonts w:ascii="Times New Roman" w:hAnsi="Times New Roman" w:cs="Times New Roman"/>
          <w:sz w:val="22"/>
          <w:szCs w:val="22"/>
        </w:rPr>
        <w:t>to explore options that go ‘beyond the system’</w:t>
      </w:r>
      <w:r w:rsidR="00FA2030" w:rsidRPr="006D0FCF">
        <w:rPr>
          <w:rFonts w:ascii="Times New Roman" w:hAnsi="Times New Roman" w:cs="Times New Roman"/>
          <w:sz w:val="22"/>
          <w:szCs w:val="22"/>
        </w:rPr>
        <w:t xml:space="preserve"> as we now understand it</w:t>
      </w:r>
      <w:r w:rsidR="00612F72" w:rsidRPr="006D0FCF">
        <w:rPr>
          <w:rFonts w:ascii="Times New Roman" w:hAnsi="Times New Roman" w:cs="Times New Roman"/>
          <w:sz w:val="22"/>
          <w:szCs w:val="22"/>
        </w:rPr>
        <w:t xml:space="preserve">. </w:t>
      </w:r>
    </w:p>
    <w:p w14:paraId="090808AA" w14:textId="77777777" w:rsidR="00C319D9" w:rsidRPr="006D0FCF" w:rsidRDefault="00C319D9" w:rsidP="004E1FCB">
      <w:pPr>
        <w:spacing w:line="360" w:lineRule="auto"/>
        <w:rPr>
          <w:rFonts w:ascii="Times New Roman" w:hAnsi="Times New Roman" w:cs="Times New Roman"/>
          <w:sz w:val="22"/>
          <w:szCs w:val="22"/>
        </w:rPr>
      </w:pPr>
    </w:p>
    <w:p w14:paraId="4BE4D181" w14:textId="6E308165" w:rsidR="00782F25" w:rsidRPr="006D0FCF" w:rsidRDefault="00F74DB0"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This essay </w:t>
      </w:r>
      <w:r w:rsidR="004D549E" w:rsidRPr="006D0FCF">
        <w:rPr>
          <w:rFonts w:ascii="Times New Roman" w:hAnsi="Times New Roman" w:cs="Times New Roman"/>
          <w:sz w:val="22"/>
          <w:szCs w:val="22"/>
        </w:rPr>
        <w:t xml:space="preserve">takes </w:t>
      </w:r>
      <w:r w:rsidR="00B42A6F" w:rsidRPr="006D0FCF">
        <w:rPr>
          <w:rFonts w:ascii="Times New Roman" w:hAnsi="Times New Roman" w:cs="Times New Roman"/>
          <w:sz w:val="22"/>
          <w:szCs w:val="22"/>
        </w:rPr>
        <w:t>this</w:t>
      </w:r>
      <w:r w:rsidR="00440417" w:rsidRPr="006D0FCF">
        <w:rPr>
          <w:rFonts w:ascii="Times New Roman" w:hAnsi="Times New Roman" w:cs="Times New Roman"/>
          <w:sz w:val="22"/>
          <w:szCs w:val="22"/>
        </w:rPr>
        <w:t xml:space="preserve"> third </w:t>
      </w:r>
      <w:r w:rsidR="005A142B" w:rsidRPr="006D0FCF">
        <w:rPr>
          <w:rFonts w:ascii="Times New Roman" w:hAnsi="Times New Roman" w:cs="Times New Roman"/>
          <w:sz w:val="22"/>
          <w:szCs w:val="22"/>
        </w:rPr>
        <w:t>narrative</w:t>
      </w:r>
      <w:r w:rsidR="00440417" w:rsidRPr="006D0FCF">
        <w:rPr>
          <w:rFonts w:ascii="Times New Roman" w:hAnsi="Times New Roman" w:cs="Times New Roman"/>
          <w:sz w:val="22"/>
          <w:szCs w:val="22"/>
        </w:rPr>
        <w:t xml:space="preserve"> as its starting poi</w:t>
      </w:r>
      <w:r w:rsidR="00843ED8" w:rsidRPr="006D0FCF">
        <w:rPr>
          <w:rFonts w:ascii="Times New Roman" w:hAnsi="Times New Roman" w:cs="Times New Roman"/>
          <w:sz w:val="22"/>
          <w:szCs w:val="22"/>
        </w:rPr>
        <w:t>nt. It argues that unless</w:t>
      </w:r>
      <w:r w:rsidR="00B42A6F" w:rsidRPr="006D0FCF">
        <w:rPr>
          <w:rFonts w:ascii="Times New Roman" w:hAnsi="Times New Roman" w:cs="Times New Roman"/>
          <w:sz w:val="22"/>
          <w:szCs w:val="22"/>
        </w:rPr>
        <w:t xml:space="preserve"> </w:t>
      </w:r>
      <w:r w:rsidR="005A142B" w:rsidRPr="006D0FCF">
        <w:rPr>
          <w:rFonts w:ascii="Times New Roman" w:hAnsi="Times New Roman" w:cs="Times New Roman"/>
          <w:sz w:val="22"/>
          <w:szCs w:val="22"/>
        </w:rPr>
        <w:t>societal</w:t>
      </w:r>
      <w:r w:rsidR="00440417" w:rsidRPr="006D0FCF">
        <w:rPr>
          <w:rFonts w:ascii="Times New Roman" w:hAnsi="Times New Roman" w:cs="Times New Roman"/>
          <w:sz w:val="22"/>
          <w:szCs w:val="22"/>
        </w:rPr>
        <w:t xml:space="preserve"> conversation</w:t>
      </w:r>
      <w:r w:rsidR="005A142B" w:rsidRPr="006D0FCF">
        <w:rPr>
          <w:rFonts w:ascii="Times New Roman" w:hAnsi="Times New Roman" w:cs="Times New Roman"/>
          <w:sz w:val="22"/>
          <w:szCs w:val="22"/>
        </w:rPr>
        <w:t>s consider</w:t>
      </w:r>
      <w:r w:rsidR="00144913" w:rsidRPr="006D0FCF">
        <w:rPr>
          <w:rFonts w:ascii="Times New Roman" w:hAnsi="Times New Roman" w:cs="Times New Roman"/>
          <w:sz w:val="22"/>
          <w:szCs w:val="22"/>
        </w:rPr>
        <w:t xml:space="preserve"> th</w:t>
      </w:r>
      <w:r w:rsidR="007F20D5" w:rsidRPr="006D0FCF">
        <w:rPr>
          <w:rFonts w:ascii="Times New Roman" w:hAnsi="Times New Roman" w:cs="Times New Roman"/>
          <w:sz w:val="22"/>
          <w:szCs w:val="22"/>
        </w:rPr>
        <w:t>e possibilities this ‘</w:t>
      </w:r>
      <w:r w:rsidR="008E695E" w:rsidRPr="006D0FCF">
        <w:rPr>
          <w:rFonts w:ascii="Times New Roman" w:hAnsi="Times New Roman" w:cs="Times New Roman"/>
          <w:sz w:val="22"/>
          <w:szCs w:val="22"/>
        </w:rPr>
        <w:t>non-</w:t>
      </w:r>
      <w:r w:rsidR="007F20D5" w:rsidRPr="006D0FCF">
        <w:rPr>
          <w:rFonts w:ascii="Times New Roman" w:hAnsi="Times New Roman" w:cs="Times New Roman"/>
          <w:sz w:val="22"/>
          <w:szCs w:val="22"/>
        </w:rPr>
        <w:t>system’</w:t>
      </w:r>
      <w:r w:rsidRPr="006D0FCF">
        <w:rPr>
          <w:rFonts w:ascii="Times New Roman" w:hAnsi="Times New Roman" w:cs="Times New Roman"/>
          <w:sz w:val="22"/>
          <w:szCs w:val="22"/>
        </w:rPr>
        <w:t xml:space="preserve"> frames</w:t>
      </w:r>
      <w:r w:rsidR="00144913" w:rsidRPr="006D0FCF">
        <w:rPr>
          <w:rFonts w:ascii="Times New Roman" w:hAnsi="Times New Roman" w:cs="Times New Roman"/>
          <w:sz w:val="22"/>
          <w:szCs w:val="22"/>
        </w:rPr>
        <w:t>,</w:t>
      </w:r>
      <w:r w:rsidR="00440417" w:rsidRPr="006D0FCF">
        <w:rPr>
          <w:rFonts w:ascii="Times New Roman" w:hAnsi="Times New Roman" w:cs="Times New Roman"/>
          <w:sz w:val="22"/>
          <w:szCs w:val="22"/>
        </w:rPr>
        <w:t xml:space="preserve"> </w:t>
      </w:r>
      <w:r w:rsidR="00B42A6F" w:rsidRPr="006D0FCF">
        <w:rPr>
          <w:rFonts w:ascii="Times New Roman" w:hAnsi="Times New Roman" w:cs="Times New Roman"/>
          <w:sz w:val="22"/>
          <w:szCs w:val="22"/>
        </w:rPr>
        <w:t>many options that might</w:t>
      </w:r>
      <w:r w:rsidR="00863281" w:rsidRPr="006D0FCF">
        <w:rPr>
          <w:rFonts w:ascii="Times New Roman" w:hAnsi="Times New Roman" w:cs="Times New Roman"/>
          <w:sz w:val="22"/>
          <w:szCs w:val="22"/>
        </w:rPr>
        <w:t xml:space="preserve"> be available remain hidden in the ‘white noise</w:t>
      </w:r>
      <w:r w:rsidRPr="006D0FCF">
        <w:rPr>
          <w:rFonts w:ascii="Times New Roman" w:hAnsi="Times New Roman" w:cs="Times New Roman"/>
          <w:sz w:val="22"/>
          <w:szCs w:val="22"/>
        </w:rPr>
        <w:t xml:space="preserve"> of an assumed </w:t>
      </w:r>
      <w:r w:rsidR="00D56751" w:rsidRPr="006D0FCF">
        <w:rPr>
          <w:rFonts w:ascii="Times New Roman" w:hAnsi="Times New Roman" w:cs="Times New Roman"/>
          <w:sz w:val="22"/>
          <w:szCs w:val="22"/>
        </w:rPr>
        <w:t>normality</w:t>
      </w:r>
      <w:r w:rsidR="00863281" w:rsidRPr="006D0FCF">
        <w:rPr>
          <w:rFonts w:ascii="Times New Roman" w:hAnsi="Times New Roman" w:cs="Times New Roman"/>
          <w:sz w:val="22"/>
          <w:szCs w:val="22"/>
        </w:rPr>
        <w:t>’ that s</w:t>
      </w:r>
      <w:r w:rsidR="00782F25" w:rsidRPr="006D0FCF">
        <w:rPr>
          <w:rFonts w:ascii="Times New Roman" w:hAnsi="Times New Roman" w:cs="Times New Roman"/>
          <w:sz w:val="22"/>
          <w:szCs w:val="22"/>
        </w:rPr>
        <w:t>eems to endlessly re</w:t>
      </w:r>
      <w:r w:rsidR="00E2303C" w:rsidRPr="006D0FCF">
        <w:rPr>
          <w:rFonts w:ascii="Times New Roman" w:hAnsi="Times New Roman" w:cs="Times New Roman"/>
          <w:sz w:val="22"/>
          <w:szCs w:val="22"/>
        </w:rPr>
        <w:t>-</w:t>
      </w:r>
      <w:r w:rsidR="00782F25" w:rsidRPr="006D0FCF">
        <w:rPr>
          <w:rFonts w:ascii="Times New Roman" w:hAnsi="Times New Roman" w:cs="Times New Roman"/>
          <w:sz w:val="22"/>
          <w:szCs w:val="22"/>
        </w:rPr>
        <w:t>litigate</w:t>
      </w:r>
      <w:r w:rsidR="00863281" w:rsidRPr="006D0FCF">
        <w:rPr>
          <w:rFonts w:ascii="Times New Roman" w:hAnsi="Times New Roman" w:cs="Times New Roman"/>
          <w:sz w:val="22"/>
          <w:szCs w:val="22"/>
        </w:rPr>
        <w:t xml:space="preserve"> </w:t>
      </w:r>
      <w:r w:rsidR="007F20D5" w:rsidRPr="006D0FCF">
        <w:rPr>
          <w:rFonts w:ascii="Times New Roman" w:hAnsi="Times New Roman" w:cs="Times New Roman"/>
          <w:sz w:val="22"/>
          <w:szCs w:val="22"/>
        </w:rPr>
        <w:t>clearly evident</w:t>
      </w:r>
      <w:r w:rsidR="00843ED8" w:rsidRPr="006D0FCF">
        <w:rPr>
          <w:rFonts w:ascii="Times New Roman" w:hAnsi="Times New Roman" w:cs="Times New Roman"/>
          <w:sz w:val="22"/>
          <w:szCs w:val="22"/>
        </w:rPr>
        <w:t xml:space="preserve"> </w:t>
      </w:r>
      <w:r w:rsidR="00863281" w:rsidRPr="006D0FCF">
        <w:rPr>
          <w:rFonts w:ascii="Times New Roman" w:hAnsi="Times New Roman" w:cs="Times New Roman"/>
          <w:sz w:val="22"/>
          <w:szCs w:val="22"/>
        </w:rPr>
        <w:t>problems without every really r</w:t>
      </w:r>
      <w:r w:rsidR="00C319D9" w:rsidRPr="006D0FCF">
        <w:rPr>
          <w:rFonts w:ascii="Times New Roman" w:hAnsi="Times New Roman" w:cs="Times New Roman"/>
          <w:sz w:val="22"/>
          <w:szCs w:val="22"/>
        </w:rPr>
        <w:t>esolving them</w:t>
      </w:r>
      <w:r w:rsidR="008E695E" w:rsidRPr="006D0FCF">
        <w:rPr>
          <w:rFonts w:ascii="Times New Roman" w:hAnsi="Times New Roman" w:cs="Times New Roman"/>
          <w:sz w:val="22"/>
          <w:szCs w:val="22"/>
        </w:rPr>
        <w:t>. It starts with an axiom that contemporary societies need to</w:t>
      </w:r>
      <w:r w:rsidR="0018434A" w:rsidRPr="006D0FCF">
        <w:rPr>
          <w:rFonts w:ascii="Times New Roman" w:hAnsi="Times New Roman" w:cs="Times New Roman"/>
          <w:sz w:val="22"/>
          <w:szCs w:val="22"/>
        </w:rPr>
        <w:t xml:space="preserve"> find a way out of</w:t>
      </w:r>
      <w:r w:rsidR="00E83F90" w:rsidRPr="006D0FCF">
        <w:rPr>
          <w:rFonts w:ascii="Times New Roman" w:hAnsi="Times New Roman" w:cs="Times New Roman"/>
          <w:sz w:val="22"/>
          <w:szCs w:val="22"/>
        </w:rPr>
        <w:t xml:space="preserve"> </w:t>
      </w:r>
      <w:r w:rsidR="00DC0A3C" w:rsidRPr="006D0FCF">
        <w:rPr>
          <w:rFonts w:ascii="Times New Roman" w:hAnsi="Times New Roman" w:cs="Times New Roman"/>
          <w:sz w:val="22"/>
          <w:szCs w:val="22"/>
        </w:rPr>
        <w:t xml:space="preserve">the </w:t>
      </w:r>
      <w:r w:rsidR="0018434A" w:rsidRPr="006D0FCF">
        <w:rPr>
          <w:rFonts w:ascii="Times New Roman" w:hAnsi="Times New Roman" w:cs="Times New Roman"/>
          <w:sz w:val="22"/>
          <w:szCs w:val="22"/>
        </w:rPr>
        <w:t xml:space="preserve">complex and chaotic </w:t>
      </w:r>
      <w:r w:rsidR="00E83F90" w:rsidRPr="006D0FCF">
        <w:rPr>
          <w:rFonts w:ascii="Times New Roman" w:hAnsi="Times New Roman" w:cs="Times New Roman"/>
          <w:sz w:val="22"/>
          <w:szCs w:val="22"/>
        </w:rPr>
        <w:t xml:space="preserve">descent </w:t>
      </w:r>
      <w:r w:rsidR="008E695E" w:rsidRPr="006D0FCF">
        <w:rPr>
          <w:rFonts w:ascii="Times New Roman" w:hAnsi="Times New Roman" w:cs="Times New Roman"/>
          <w:sz w:val="22"/>
          <w:szCs w:val="22"/>
        </w:rPr>
        <w:t xml:space="preserve">that confronts them. </w:t>
      </w:r>
      <w:r w:rsidR="00DC0A3C" w:rsidRPr="006D0FCF">
        <w:rPr>
          <w:rFonts w:ascii="Times New Roman" w:hAnsi="Times New Roman" w:cs="Times New Roman"/>
          <w:sz w:val="22"/>
          <w:szCs w:val="22"/>
        </w:rPr>
        <w:t xml:space="preserve">It </w:t>
      </w:r>
      <w:r w:rsidR="008E695E" w:rsidRPr="006D0FCF">
        <w:rPr>
          <w:rFonts w:ascii="Times New Roman" w:hAnsi="Times New Roman" w:cs="Times New Roman"/>
          <w:sz w:val="22"/>
          <w:szCs w:val="22"/>
        </w:rPr>
        <w:t>asserts the need to transcend the litany of</w:t>
      </w:r>
      <w:r w:rsidR="00E83F90" w:rsidRPr="006D0FCF">
        <w:rPr>
          <w:rFonts w:ascii="Times New Roman" w:hAnsi="Times New Roman" w:cs="Times New Roman"/>
          <w:sz w:val="22"/>
          <w:szCs w:val="22"/>
        </w:rPr>
        <w:t xml:space="preserve"> unconscionable squabbles based on dubious</w:t>
      </w:r>
      <w:r w:rsidR="00144913" w:rsidRPr="006D0FCF">
        <w:rPr>
          <w:rFonts w:ascii="Times New Roman" w:hAnsi="Times New Roman" w:cs="Times New Roman"/>
          <w:sz w:val="22"/>
          <w:szCs w:val="22"/>
        </w:rPr>
        <w:t xml:space="preserve"> assertion</w:t>
      </w:r>
      <w:r w:rsidR="00E83F90" w:rsidRPr="006D0FCF">
        <w:rPr>
          <w:rFonts w:ascii="Times New Roman" w:hAnsi="Times New Roman" w:cs="Times New Roman"/>
          <w:sz w:val="22"/>
          <w:szCs w:val="22"/>
        </w:rPr>
        <w:t>s</w:t>
      </w:r>
      <w:r w:rsidR="00144913" w:rsidRPr="006D0FCF">
        <w:rPr>
          <w:rFonts w:ascii="Times New Roman" w:hAnsi="Times New Roman" w:cs="Times New Roman"/>
          <w:sz w:val="22"/>
          <w:szCs w:val="22"/>
        </w:rPr>
        <w:t xml:space="preserve">, </w:t>
      </w:r>
      <w:r w:rsidR="00FA2030" w:rsidRPr="006D0FCF">
        <w:rPr>
          <w:rFonts w:ascii="Times New Roman" w:hAnsi="Times New Roman" w:cs="Times New Roman"/>
          <w:sz w:val="22"/>
          <w:szCs w:val="22"/>
        </w:rPr>
        <w:t>baseless</w:t>
      </w:r>
      <w:r w:rsidR="00E83F90" w:rsidRPr="006D0FCF">
        <w:rPr>
          <w:rFonts w:ascii="Times New Roman" w:hAnsi="Times New Roman" w:cs="Times New Roman"/>
          <w:sz w:val="22"/>
          <w:szCs w:val="22"/>
        </w:rPr>
        <w:t xml:space="preserve"> </w:t>
      </w:r>
      <w:r w:rsidR="00144913" w:rsidRPr="006D0FCF">
        <w:rPr>
          <w:rFonts w:ascii="Times New Roman" w:hAnsi="Times New Roman" w:cs="Times New Roman"/>
          <w:sz w:val="22"/>
          <w:szCs w:val="22"/>
        </w:rPr>
        <w:t>assumption</w:t>
      </w:r>
      <w:r w:rsidR="00E83F90" w:rsidRPr="006D0FCF">
        <w:rPr>
          <w:rFonts w:ascii="Times New Roman" w:hAnsi="Times New Roman" w:cs="Times New Roman"/>
          <w:sz w:val="22"/>
          <w:szCs w:val="22"/>
        </w:rPr>
        <w:t>s</w:t>
      </w:r>
      <w:r w:rsidR="004D549E" w:rsidRPr="006D0FCF">
        <w:rPr>
          <w:rFonts w:ascii="Times New Roman" w:hAnsi="Times New Roman" w:cs="Times New Roman"/>
          <w:sz w:val="22"/>
          <w:szCs w:val="22"/>
        </w:rPr>
        <w:t>,</w:t>
      </w:r>
      <w:r w:rsidR="00144913" w:rsidRPr="006D0FCF">
        <w:rPr>
          <w:rFonts w:ascii="Times New Roman" w:hAnsi="Times New Roman" w:cs="Times New Roman"/>
          <w:sz w:val="22"/>
          <w:szCs w:val="22"/>
        </w:rPr>
        <w:t xml:space="preserve"> and elastic truth </w:t>
      </w:r>
      <w:r w:rsidR="00DC0A3C" w:rsidRPr="006D0FCF">
        <w:rPr>
          <w:rFonts w:ascii="Times New Roman" w:hAnsi="Times New Roman" w:cs="Times New Roman"/>
          <w:sz w:val="22"/>
          <w:szCs w:val="22"/>
        </w:rPr>
        <w:t xml:space="preserve">that is now the norm, and which </w:t>
      </w:r>
      <w:r w:rsidR="00D56751" w:rsidRPr="006D0FCF">
        <w:rPr>
          <w:rFonts w:ascii="Times New Roman" w:hAnsi="Times New Roman" w:cs="Times New Roman"/>
          <w:sz w:val="22"/>
          <w:szCs w:val="22"/>
        </w:rPr>
        <w:t>is both disguised by</w:t>
      </w:r>
      <w:r w:rsidR="004D549E" w:rsidRPr="006D0FCF">
        <w:rPr>
          <w:rFonts w:ascii="Times New Roman" w:hAnsi="Times New Roman" w:cs="Times New Roman"/>
          <w:sz w:val="22"/>
          <w:szCs w:val="22"/>
        </w:rPr>
        <w:t>,</w:t>
      </w:r>
      <w:r w:rsidR="00D56751" w:rsidRPr="006D0FCF">
        <w:rPr>
          <w:rFonts w:ascii="Times New Roman" w:hAnsi="Times New Roman" w:cs="Times New Roman"/>
          <w:sz w:val="22"/>
          <w:szCs w:val="22"/>
        </w:rPr>
        <w:t xml:space="preserve"> and </w:t>
      </w:r>
      <w:r w:rsidR="00782F25" w:rsidRPr="006D0FCF">
        <w:rPr>
          <w:rFonts w:ascii="Times New Roman" w:hAnsi="Times New Roman" w:cs="Times New Roman"/>
          <w:sz w:val="22"/>
          <w:szCs w:val="22"/>
        </w:rPr>
        <w:t>yet</w:t>
      </w:r>
      <w:r w:rsidR="00D56751" w:rsidRPr="006D0FCF">
        <w:rPr>
          <w:rFonts w:ascii="Times New Roman" w:hAnsi="Times New Roman" w:cs="Times New Roman"/>
          <w:sz w:val="22"/>
          <w:szCs w:val="22"/>
        </w:rPr>
        <w:t xml:space="preserve"> </w:t>
      </w:r>
      <w:r w:rsidR="00FA2030" w:rsidRPr="006D0FCF">
        <w:rPr>
          <w:rFonts w:ascii="Times New Roman" w:hAnsi="Times New Roman" w:cs="Times New Roman"/>
          <w:sz w:val="22"/>
          <w:szCs w:val="22"/>
        </w:rPr>
        <w:t xml:space="preserve">demonstrably </w:t>
      </w:r>
      <w:r w:rsidR="00D56751" w:rsidRPr="006D0FCF">
        <w:rPr>
          <w:rFonts w:ascii="Times New Roman" w:hAnsi="Times New Roman" w:cs="Times New Roman"/>
          <w:sz w:val="22"/>
          <w:szCs w:val="22"/>
        </w:rPr>
        <w:t>grounded</w:t>
      </w:r>
      <w:r w:rsidR="00144913" w:rsidRPr="006D0FCF">
        <w:rPr>
          <w:rFonts w:ascii="Times New Roman" w:hAnsi="Times New Roman" w:cs="Times New Roman"/>
          <w:sz w:val="22"/>
          <w:szCs w:val="22"/>
        </w:rPr>
        <w:t xml:space="preserve"> in</w:t>
      </w:r>
      <w:r w:rsidR="004D549E" w:rsidRPr="006D0FCF">
        <w:rPr>
          <w:rFonts w:ascii="Times New Roman" w:hAnsi="Times New Roman" w:cs="Times New Roman"/>
          <w:sz w:val="22"/>
          <w:szCs w:val="22"/>
        </w:rPr>
        <w:t>,</w:t>
      </w:r>
      <w:r w:rsidR="00144913" w:rsidRPr="006D0FCF">
        <w:rPr>
          <w:rFonts w:ascii="Times New Roman" w:hAnsi="Times New Roman" w:cs="Times New Roman"/>
          <w:sz w:val="22"/>
          <w:szCs w:val="22"/>
        </w:rPr>
        <w:t xml:space="preserve"> </w:t>
      </w:r>
      <w:r w:rsidR="00E83F90" w:rsidRPr="006D0FCF">
        <w:rPr>
          <w:rFonts w:ascii="Times New Roman" w:hAnsi="Times New Roman" w:cs="Times New Roman"/>
          <w:sz w:val="22"/>
          <w:szCs w:val="22"/>
        </w:rPr>
        <w:t>deliberate unethical</w:t>
      </w:r>
      <w:r w:rsidR="00144913" w:rsidRPr="006D0FCF">
        <w:rPr>
          <w:rFonts w:ascii="Times New Roman" w:hAnsi="Times New Roman" w:cs="Times New Roman"/>
          <w:sz w:val="22"/>
          <w:szCs w:val="22"/>
        </w:rPr>
        <w:t xml:space="preserve"> grabs for power and wealth</w:t>
      </w:r>
      <w:r w:rsidR="00C319D9" w:rsidRPr="006D0FCF">
        <w:rPr>
          <w:rFonts w:ascii="Times New Roman" w:hAnsi="Times New Roman" w:cs="Times New Roman"/>
          <w:sz w:val="22"/>
          <w:szCs w:val="22"/>
        </w:rPr>
        <w:t>.</w:t>
      </w:r>
      <w:r w:rsidR="00144913" w:rsidRPr="006D0FCF">
        <w:rPr>
          <w:rFonts w:ascii="Times New Roman" w:hAnsi="Times New Roman" w:cs="Times New Roman"/>
          <w:sz w:val="22"/>
          <w:szCs w:val="22"/>
        </w:rPr>
        <w:t xml:space="preserve"> </w:t>
      </w:r>
      <w:r w:rsidR="0018434A" w:rsidRPr="006D0FCF">
        <w:rPr>
          <w:rFonts w:ascii="Times New Roman" w:hAnsi="Times New Roman" w:cs="Times New Roman"/>
          <w:sz w:val="22"/>
          <w:szCs w:val="22"/>
        </w:rPr>
        <w:t xml:space="preserve">But as a framing narrative it </w:t>
      </w:r>
      <w:r w:rsidR="006F39B8" w:rsidRPr="006D0FCF">
        <w:rPr>
          <w:rFonts w:ascii="Times New Roman" w:hAnsi="Times New Roman" w:cs="Times New Roman"/>
          <w:sz w:val="22"/>
          <w:szCs w:val="22"/>
        </w:rPr>
        <w:t xml:space="preserve">also goes further. It </w:t>
      </w:r>
      <w:r w:rsidR="004D549E" w:rsidRPr="006D0FCF">
        <w:rPr>
          <w:rFonts w:ascii="Times New Roman" w:hAnsi="Times New Roman" w:cs="Times New Roman"/>
          <w:sz w:val="22"/>
          <w:szCs w:val="22"/>
        </w:rPr>
        <w:t>recognises that</w:t>
      </w:r>
      <w:r w:rsidR="00FA2030" w:rsidRPr="006D0FCF">
        <w:rPr>
          <w:rFonts w:ascii="Times New Roman" w:hAnsi="Times New Roman" w:cs="Times New Roman"/>
          <w:sz w:val="22"/>
          <w:szCs w:val="22"/>
        </w:rPr>
        <w:t xml:space="preserve"> not only</w:t>
      </w:r>
      <w:r w:rsidR="00DC0A3C" w:rsidRPr="006D0FCF">
        <w:rPr>
          <w:rFonts w:ascii="Times New Roman" w:hAnsi="Times New Roman" w:cs="Times New Roman"/>
          <w:sz w:val="22"/>
          <w:szCs w:val="22"/>
        </w:rPr>
        <w:t xml:space="preserve"> is</w:t>
      </w:r>
      <w:r w:rsidR="00FA2030" w:rsidRPr="006D0FCF">
        <w:rPr>
          <w:rFonts w:ascii="Times New Roman" w:hAnsi="Times New Roman" w:cs="Times New Roman"/>
          <w:sz w:val="22"/>
          <w:szCs w:val="22"/>
        </w:rPr>
        <w:t xml:space="preserve"> this disintegration a symptom of</w:t>
      </w:r>
      <w:r w:rsidR="006F39B8" w:rsidRPr="006D0FCF">
        <w:rPr>
          <w:rFonts w:ascii="Times New Roman" w:hAnsi="Times New Roman" w:cs="Times New Roman"/>
          <w:sz w:val="22"/>
          <w:szCs w:val="22"/>
        </w:rPr>
        <w:t xml:space="preserve"> </w:t>
      </w:r>
      <w:r w:rsidR="0091005D" w:rsidRPr="006D0FCF">
        <w:rPr>
          <w:rFonts w:ascii="Times New Roman" w:hAnsi="Times New Roman" w:cs="Times New Roman"/>
          <w:sz w:val="22"/>
          <w:szCs w:val="22"/>
        </w:rPr>
        <w:t xml:space="preserve">the </w:t>
      </w:r>
      <w:r w:rsidR="00DC0A3C" w:rsidRPr="006D0FCF">
        <w:rPr>
          <w:rFonts w:ascii="Times New Roman" w:hAnsi="Times New Roman" w:cs="Times New Roman"/>
          <w:sz w:val="22"/>
          <w:szCs w:val="22"/>
        </w:rPr>
        <w:t xml:space="preserve">death throes of the </w:t>
      </w:r>
      <w:r w:rsidR="0091005D" w:rsidRPr="006D0FCF">
        <w:rPr>
          <w:rFonts w:ascii="Times New Roman" w:hAnsi="Times New Roman" w:cs="Times New Roman"/>
          <w:sz w:val="22"/>
          <w:szCs w:val="22"/>
        </w:rPr>
        <w:t>current western dominated civilisation</w:t>
      </w:r>
      <w:r w:rsidR="008E695E" w:rsidRPr="006D0FCF">
        <w:rPr>
          <w:rFonts w:ascii="Times New Roman" w:hAnsi="Times New Roman" w:cs="Times New Roman"/>
          <w:sz w:val="22"/>
          <w:szCs w:val="22"/>
        </w:rPr>
        <w:t>, but that contemplation of such a societal</w:t>
      </w:r>
      <w:r w:rsidR="0018434A" w:rsidRPr="006D0FCF">
        <w:rPr>
          <w:rFonts w:ascii="Times New Roman" w:hAnsi="Times New Roman" w:cs="Times New Roman"/>
          <w:sz w:val="22"/>
          <w:szCs w:val="22"/>
        </w:rPr>
        <w:t xml:space="preserve"> death is </w:t>
      </w:r>
      <w:r w:rsidR="00FA2030" w:rsidRPr="006D0FCF">
        <w:rPr>
          <w:rFonts w:ascii="Times New Roman" w:hAnsi="Times New Roman" w:cs="Times New Roman"/>
          <w:sz w:val="22"/>
          <w:szCs w:val="22"/>
        </w:rPr>
        <w:t xml:space="preserve">both preferable and </w:t>
      </w:r>
      <w:r w:rsidR="0018434A" w:rsidRPr="006D0FCF">
        <w:rPr>
          <w:rFonts w:ascii="Times New Roman" w:hAnsi="Times New Roman" w:cs="Times New Roman"/>
          <w:sz w:val="22"/>
          <w:szCs w:val="22"/>
        </w:rPr>
        <w:t>necessary</w:t>
      </w:r>
      <w:r w:rsidR="00DC0A3C" w:rsidRPr="006D0FCF">
        <w:rPr>
          <w:rFonts w:ascii="Times New Roman" w:hAnsi="Times New Roman" w:cs="Times New Roman"/>
          <w:sz w:val="22"/>
          <w:szCs w:val="22"/>
        </w:rPr>
        <w:t>—</w:t>
      </w:r>
      <w:r w:rsidR="0018434A" w:rsidRPr="006D0FCF">
        <w:rPr>
          <w:rFonts w:ascii="Times New Roman" w:hAnsi="Times New Roman" w:cs="Times New Roman"/>
          <w:sz w:val="22"/>
          <w:szCs w:val="22"/>
        </w:rPr>
        <w:t>sooner rather than later</w:t>
      </w:r>
      <w:r w:rsidR="00DC0A3C" w:rsidRPr="006D0FCF">
        <w:rPr>
          <w:rFonts w:ascii="Times New Roman" w:hAnsi="Times New Roman" w:cs="Times New Roman"/>
          <w:sz w:val="22"/>
          <w:szCs w:val="22"/>
        </w:rPr>
        <w:t>—</w:t>
      </w:r>
      <w:r w:rsidR="006F39B8" w:rsidRPr="006D0FCF">
        <w:rPr>
          <w:rFonts w:ascii="Times New Roman" w:hAnsi="Times New Roman" w:cs="Times New Roman"/>
          <w:sz w:val="22"/>
          <w:szCs w:val="22"/>
        </w:rPr>
        <w:t>if humanity is to enjoy any kind of bene</w:t>
      </w:r>
      <w:r w:rsidR="0018434A" w:rsidRPr="006D0FCF">
        <w:rPr>
          <w:rFonts w:ascii="Times New Roman" w:hAnsi="Times New Roman" w:cs="Times New Roman"/>
          <w:sz w:val="22"/>
          <w:szCs w:val="22"/>
        </w:rPr>
        <w:t>ficial future on this planet</w:t>
      </w:r>
      <w:r w:rsidR="006F39B8" w:rsidRPr="006D0FCF">
        <w:rPr>
          <w:rFonts w:ascii="Times New Roman" w:hAnsi="Times New Roman" w:cs="Times New Roman"/>
          <w:sz w:val="22"/>
          <w:szCs w:val="22"/>
        </w:rPr>
        <w:t>. As such</w:t>
      </w:r>
      <w:r w:rsidR="004D549E" w:rsidRPr="006D0FCF">
        <w:rPr>
          <w:rFonts w:ascii="Times New Roman" w:hAnsi="Times New Roman" w:cs="Times New Roman"/>
          <w:sz w:val="22"/>
          <w:szCs w:val="22"/>
        </w:rPr>
        <w:t xml:space="preserve">, </w:t>
      </w:r>
      <w:r w:rsidR="008E695E" w:rsidRPr="006D0FCF">
        <w:rPr>
          <w:rFonts w:ascii="Times New Roman" w:hAnsi="Times New Roman" w:cs="Times New Roman"/>
          <w:sz w:val="22"/>
          <w:szCs w:val="22"/>
        </w:rPr>
        <w:t>this third narrative</w:t>
      </w:r>
      <w:r w:rsidR="006F39B8" w:rsidRPr="006D0FCF">
        <w:rPr>
          <w:rFonts w:ascii="Times New Roman" w:hAnsi="Times New Roman" w:cs="Times New Roman"/>
          <w:sz w:val="22"/>
          <w:szCs w:val="22"/>
        </w:rPr>
        <w:t xml:space="preserve"> has</w:t>
      </w:r>
      <w:r w:rsidR="0091005D" w:rsidRPr="006D0FCF">
        <w:rPr>
          <w:rFonts w:ascii="Times New Roman" w:hAnsi="Times New Roman" w:cs="Times New Roman"/>
          <w:sz w:val="22"/>
          <w:szCs w:val="22"/>
        </w:rPr>
        <w:t xml:space="preserve"> </w:t>
      </w:r>
      <w:r w:rsidRPr="006D0FCF">
        <w:rPr>
          <w:rFonts w:ascii="Times New Roman" w:hAnsi="Times New Roman" w:cs="Times New Roman"/>
          <w:sz w:val="22"/>
          <w:szCs w:val="22"/>
        </w:rPr>
        <w:t>an explicit bias to</w:t>
      </w:r>
      <w:r w:rsidR="008E695E" w:rsidRPr="006D0FCF">
        <w:rPr>
          <w:rFonts w:ascii="Times New Roman" w:hAnsi="Times New Roman" w:cs="Times New Roman"/>
          <w:sz w:val="22"/>
          <w:szCs w:val="22"/>
        </w:rPr>
        <w:t>wards</w:t>
      </w:r>
      <w:r w:rsidR="00863281" w:rsidRPr="006D0FCF">
        <w:rPr>
          <w:rFonts w:ascii="Times New Roman" w:hAnsi="Times New Roman" w:cs="Times New Roman"/>
          <w:sz w:val="22"/>
          <w:szCs w:val="22"/>
        </w:rPr>
        <w:t xml:space="preserve"> transiti</w:t>
      </w:r>
      <w:r w:rsidRPr="006D0FCF">
        <w:rPr>
          <w:rFonts w:ascii="Times New Roman" w:hAnsi="Times New Roman" w:cs="Times New Roman"/>
          <w:sz w:val="22"/>
          <w:szCs w:val="22"/>
        </w:rPr>
        <w:t>on options, transformation assemblages</w:t>
      </w:r>
      <w:r w:rsidR="00863281" w:rsidRPr="006D0FCF">
        <w:rPr>
          <w:rFonts w:ascii="Times New Roman" w:hAnsi="Times New Roman" w:cs="Times New Roman"/>
          <w:sz w:val="22"/>
          <w:szCs w:val="22"/>
        </w:rPr>
        <w:t xml:space="preserve"> and </w:t>
      </w:r>
      <w:r w:rsidR="008E695E" w:rsidRPr="006D0FCF">
        <w:rPr>
          <w:rFonts w:ascii="Times New Roman" w:hAnsi="Times New Roman" w:cs="Times New Roman"/>
          <w:sz w:val="22"/>
          <w:szCs w:val="22"/>
        </w:rPr>
        <w:t xml:space="preserve">those </w:t>
      </w:r>
      <w:r w:rsidR="00DC0A3C" w:rsidRPr="006D0FCF">
        <w:rPr>
          <w:rFonts w:ascii="Times New Roman" w:hAnsi="Times New Roman" w:cs="Times New Roman"/>
          <w:sz w:val="22"/>
          <w:szCs w:val="22"/>
        </w:rPr>
        <w:t>‘</w:t>
      </w:r>
      <w:r w:rsidR="008E695E" w:rsidRPr="006D0FCF">
        <w:rPr>
          <w:rFonts w:ascii="Times New Roman" w:hAnsi="Times New Roman" w:cs="Times New Roman"/>
          <w:sz w:val="22"/>
          <w:szCs w:val="22"/>
        </w:rPr>
        <w:t>emergences’ that enable us all to</w:t>
      </w:r>
      <w:r w:rsidR="006F39B8" w:rsidRPr="006D0FCF">
        <w:rPr>
          <w:rFonts w:ascii="Times New Roman" w:hAnsi="Times New Roman" w:cs="Times New Roman"/>
          <w:sz w:val="22"/>
          <w:szCs w:val="22"/>
        </w:rPr>
        <w:t xml:space="preserve"> better understand</w:t>
      </w:r>
      <w:r w:rsidR="00863281" w:rsidRPr="006D0FCF">
        <w:rPr>
          <w:rFonts w:ascii="Times New Roman" w:hAnsi="Times New Roman" w:cs="Times New Roman"/>
          <w:sz w:val="22"/>
          <w:szCs w:val="22"/>
        </w:rPr>
        <w:t xml:space="preserve"> what might be possible ‘beyond</w:t>
      </w:r>
      <w:r w:rsidR="0091005D" w:rsidRPr="006D0FCF">
        <w:rPr>
          <w:rFonts w:ascii="Times New Roman" w:hAnsi="Times New Roman" w:cs="Times New Roman"/>
          <w:sz w:val="22"/>
          <w:szCs w:val="22"/>
        </w:rPr>
        <w:t xml:space="preserve"> the abyss</w:t>
      </w:r>
      <w:r w:rsidR="00863281" w:rsidRPr="006D0FCF">
        <w:rPr>
          <w:rFonts w:ascii="Times New Roman" w:hAnsi="Times New Roman" w:cs="Times New Roman"/>
          <w:sz w:val="22"/>
          <w:szCs w:val="22"/>
        </w:rPr>
        <w:t xml:space="preserve">’ </w:t>
      </w:r>
      <w:r w:rsidR="006F39B8" w:rsidRPr="006D0FCF">
        <w:rPr>
          <w:rFonts w:ascii="Times New Roman" w:hAnsi="Times New Roman" w:cs="Times New Roman"/>
          <w:sz w:val="22"/>
          <w:szCs w:val="22"/>
        </w:rPr>
        <w:t xml:space="preserve">that </w:t>
      </w:r>
      <w:r w:rsidR="004D549E" w:rsidRPr="006D0FCF">
        <w:rPr>
          <w:rFonts w:ascii="Times New Roman" w:hAnsi="Times New Roman" w:cs="Times New Roman"/>
          <w:sz w:val="22"/>
          <w:szCs w:val="22"/>
        </w:rPr>
        <w:t>we, as a</w:t>
      </w:r>
      <w:r w:rsidR="00782F25" w:rsidRPr="006D0FCF">
        <w:rPr>
          <w:rFonts w:ascii="Times New Roman" w:hAnsi="Times New Roman" w:cs="Times New Roman"/>
          <w:sz w:val="22"/>
          <w:szCs w:val="22"/>
        </w:rPr>
        <w:t xml:space="preserve"> collective</w:t>
      </w:r>
      <w:r w:rsidR="004D549E" w:rsidRPr="006D0FCF">
        <w:rPr>
          <w:rFonts w:ascii="Times New Roman" w:hAnsi="Times New Roman" w:cs="Times New Roman"/>
          <w:sz w:val="22"/>
          <w:szCs w:val="22"/>
        </w:rPr>
        <w:t>, presently</w:t>
      </w:r>
      <w:r w:rsidR="00782F25" w:rsidRPr="006D0FCF">
        <w:rPr>
          <w:rFonts w:ascii="Times New Roman" w:hAnsi="Times New Roman" w:cs="Times New Roman"/>
          <w:sz w:val="22"/>
          <w:szCs w:val="22"/>
        </w:rPr>
        <w:t xml:space="preserve"> find ourselves </w:t>
      </w:r>
      <w:r w:rsidR="00DC0A3C" w:rsidRPr="006D0FCF">
        <w:rPr>
          <w:rFonts w:ascii="Times New Roman" w:hAnsi="Times New Roman" w:cs="Times New Roman"/>
          <w:sz w:val="22"/>
          <w:szCs w:val="22"/>
        </w:rPr>
        <w:t>confronting</w:t>
      </w:r>
      <w:r w:rsidR="004D549E" w:rsidRPr="006D0FCF">
        <w:rPr>
          <w:rFonts w:ascii="Times New Roman" w:hAnsi="Times New Roman" w:cs="Times New Roman"/>
          <w:sz w:val="22"/>
          <w:szCs w:val="22"/>
        </w:rPr>
        <w:t xml:space="preserve">. In </w:t>
      </w:r>
      <w:r w:rsidR="007C526E" w:rsidRPr="006D0FCF">
        <w:rPr>
          <w:rFonts w:ascii="Times New Roman" w:hAnsi="Times New Roman" w:cs="Times New Roman"/>
          <w:sz w:val="22"/>
          <w:szCs w:val="22"/>
        </w:rPr>
        <w:t>sum</w:t>
      </w:r>
      <w:r w:rsidR="004D549E" w:rsidRPr="006D0FCF">
        <w:rPr>
          <w:rFonts w:ascii="Times New Roman" w:hAnsi="Times New Roman" w:cs="Times New Roman"/>
          <w:sz w:val="22"/>
          <w:szCs w:val="22"/>
        </w:rPr>
        <w:t>,</w:t>
      </w:r>
      <w:r w:rsidR="007C526E" w:rsidRPr="006D0FCF">
        <w:rPr>
          <w:rFonts w:ascii="Times New Roman" w:hAnsi="Times New Roman" w:cs="Times New Roman"/>
          <w:sz w:val="22"/>
          <w:szCs w:val="22"/>
        </w:rPr>
        <w:t xml:space="preserve"> it argues for a different </w:t>
      </w:r>
      <w:r w:rsidR="00F45A89" w:rsidRPr="006D0FCF">
        <w:rPr>
          <w:rFonts w:ascii="Times New Roman" w:hAnsi="Times New Roman" w:cs="Times New Roman"/>
          <w:sz w:val="22"/>
          <w:szCs w:val="22"/>
        </w:rPr>
        <w:t>kind of understanding from that</w:t>
      </w:r>
      <w:r w:rsidR="007C526E" w:rsidRPr="006D0FCF">
        <w:rPr>
          <w:rFonts w:ascii="Times New Roman" w:hAnsi="Times New Roman" w:cs="Times New Roman"/>
          <w:sz w:val="22"/>
          <w:szCs w:val="22"/>
        </w:rPr>
        <w:t xml:space="preserve"> we have been used to.</w:t>
      </w:r>
    </w:p>
    <w:p w14:paraId="22B86BF3" w14:textId="605BBA64" w:rsidR="00FF6711" w:rsidRPr="006D0FCF" w:rsidRDefault="00863281"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 </w:t>
      </w:r>
    </w:p>
    <w:p w14:paraId="035B3E74" w14:textId="267EB013" w:rsidR="008D0DA8" w:rsidRPr="006D0FCF" w:rsidRDefault="00DC0A3C"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At first reading t</w:t>
      </w:r>
      <w:r w:rsidR="00F45A89" w:rsidRPr="006D0FCF">
        <w:rPr>
          <w:rFonts w:ascii="Times New Roman" w:hAnsi="Times New Roman" w:cs="Times New Roman"/>
          <w:sz w:val="22"/>
          <w:szCs w:val="22"/>
        </w:rPr>
        <w:t>his kind of a</w:t>
      </w:r>
      <w:r w:rsidR="004A786F" w:rsidRPr="006D0FCF">
        <w:rPr>
          <w:rFonts w:ascii="Times New Roman" w:hAnsi="Times New Roman" w:cs="Times New Roman"/>
          <w:sz w:val="22"/>
          <w:szCs w:val="22"/>
        </w:rPr>
        <w:t>lternative</w:t>
      </w:r>
      <w:r w:rsidR="00F45A89" w:rsidRPr="006D0FCF">
        <w:rPr>
          <w:rFonts w:ascii="Times New Roman" w:hAnsi="Times New Roman" w:cs="Times New Roman"/>
          <w:sz w:val="22"/>
          <w:szCs w:val="22"/>
        </w:rPr>
        <w:t xml:space="preserve"> narrative seems</w:t>
      </w:r>
      <w:r w:rsidR="006438A1" w:rsidRPr="006D0FCF">
        <w:rPr>
          <w:rFonts w:ascii="Times New Roman" w:hAnsi="Times New Roman" w:cs="Times New Roman"/>
          <w:sz w:val="22"/>
          <w:szCs w:val="22"/>
        </w:rPr>
        <w:t xml:space="preserve"> uncomfortable, even harsh</w:t>
      </w:r>
      <w:r w:rsidRPr="006D0FCF">
        <w:rPr>
          <w:rFonts w:ascii="Times New Roman" w:hAnsi="Times New Roman" w:cs="Times New Roman"/>
          <w:sz w:val="22"/>
          <w:szCs w:val="22"/>
        </w:rPr>
        <w:t>,</w:t>
      </w:r>
      <w:r w:rsidR="006438A1" w:rsidRPr="006D0FCF">
        <w:rPr>
          <w:rFonts w:ascii="Times New Roman" w:hAnsi="Times New Roman" w:cs="Times New Roman"/>
          <w:sz w:val="22"/>
          <w:szCs w:val="22"/>
        </w:rPr>
        <w:t xml:space="preserve"> </w:t>
      </w:r>
      <w:r w:rsidR="00F45A89" w:rsidRPr="006D0FCF">
        <w:rPr>
          <w:rFonts w:ascii="Times New Roman" w:hAnsi="Times New Roman" w:cs="Times New Roman"/>
          <w:sz w:val="22"/>
          <w:szCs w:val="22"/>
        </w:rPr>
        <w:t xml:space="preserve">for it is hard to leave behind the familiar </w:t>
      </w:r>
      <w:r w:rsidR="006438A1" w:rsidRPr="006D0FCF">
        <w:rPr>
          <w:rFonts w:ascii="Times New Roman" w:hAnsi="Times New Roman" w:cs="Times New Roman"/>
          <w:sz w:val="22"/>
          <w:szCs w:val="22"/>
        </w:rPr>
        <w:t>(</w:t>
      </w:r>
      <w:r w:rsidR="006438A1" w:rsidRPr="006D0FCF">
        <w:rPr>
          <w:rFonts w:ascii="Times New Roman" w:hAnsi="Times New Roman" w:cs="Times New Roman"/>
          <w:i/>
          <w:sz w:val="22"/>
          <w:szCs w:val="22"/>
        </w:rPr>
        <w:t>it can’t possibly be this bad</w:t>
      </w:r>
      <w:r w:rsidR="004D549E" w:rsidRPr="006D0FCF">
        <w:rPr>
          <w:rFonts w:ascii="Times New Roman" w:hAnsi="Times New Roman" w:cs="Times New Roman"/>
          <w:i/>
          <w:sz w:val="22"/>
          <w:szCs w:val="22"/>
        </w:rPr>
        <w:t>, right?</w:t>
      </w:r>
      <w:r w:rsidR="00F45A89" w:rsidRPr="006D0FCF">
        <w:rPr>
          <w:rFonts w:ascii="Times New Roman" w:hAnsi="Times New Roman" w:cs="Times New Roman"/>
          <w:i/>
          <w:sz w:val="22"/>
          <w:szCs w:val="22"/>
        </w:rPr>
        <w:t xml:space="preserve">). </w:t>
      </w:r>
      <w:r w:rsidR="004D549E" w:rsidRPr="006D0FCF">
        <w:rPr>
          <w:rFonts w:ascii="Times New Roman" w:hAnsi="Times New Roman" w:cs="Times New Roman"/>
          <w:i/>
          <w:sz w:val="22"/>
          <w:szCs w:val="22"/>
        </w:rPr>
        <w:t xml:space="preserve"> </w:t>
      </w:r>
      <w:r w:rsidR="004D549E" w:rsidRPr="006D0FCF">
        <w:rPr>
          <w:rFonts w:ascii="Times New Roman" w:hAnsi="Times New Roman" w:cs="Times New Roman"/>
          <w:sz w:val="22"/>
          <w:szCs w:val="22"/>
        </w:rPr>
        <w:t>Yet</w:t>
      </w:r>
      <w:r w:rsidR="006438A1" w:rsidRPr="006D0FCF">
        <w:rPr>
          <w:rFonts w:ascii="Times New Roman" w:hAnsi="Times New Roman" w:cs="Times New Roman"/>
          <w:sz w:val="22"/>
          <w:szCs w:val="22"/>
        </w:rPr>
        <w:t xml:space="preserve"> the evidence shows that</w:t>
      </w:r>
      <w:r w:rsidR="00F45A89" w:rsidRPr="006D0FCF">
        <w:rPr>
          <w:rFonts w:ascii="Times New Roman" w:hAnsi="Times New Roman" w:cs="Times New Roman"/>
          <w:sz w:val="22"/>
          <w:szCs w:val="22"/>
        </w:rPr>
        <w:t xml:space="preserve"> our social, economic, environmental and cultural systems are in disarray. More importantly, simply keeping on with this ‘house of cards’ increases the severity of the risks that future generations will have to confront</w:t>
      </w:r>
      <w:r w:rsidRPr="006D0FCF">
        <w:rPr>
          <w:rFonts w:ascii="Times New Roman" w:hAnsi="Times New Roman" w:cs="Times New Roman"/>
          <w:sz w:val="22"/>
          <w:szCs w:val="22"/>
        </w:rPr>
        <w:t>,</w:t>
      </w:r>
      <w:r w:rsidR="00F45A89" w:rsidRPr="006D0FCF">
        <w:rPr>
          <w:rFonts w:ascii="Times New Roman" w:hAnsi="Times New Roman" w:cs="Times New Roman"/>
          <w:sz w:val="22"/>
          <w:szCs w:val="22"/>
        </w:rPr>
        <w:t xml:space="preserve"> and over which they have had no say. </w:t>
      </w:r>
      <w:r w:rsidR="006438A1" w:rsidRPr="006D0FCF">
        <w:rPr>
          <w:rFonts w:ascii="Times New Roman" w:hAnsi="Times New Roman" w:cs="Times New Roman"/>
          <w:sz w:val="22"/>
          <w:szCs w:val="22"/>
        </w:rPr>
        <w:t xml:space="preserve"> </w:t>
      </w:r>
      <w:r w:rsidR="004A786F" w:rsidRPr="006D0FCF">
        <w:rPr>
          <w:rFonts w:ascii="Times New Roman" w:hAnsi="Times New Roman" w:cs="Times New Roman"/>
          <w:sz w:val="22"/>
          <w:szCs w:val="22"/>
        </w:rPr>
        <w:t>To confront this moral and existential dilemma is not going to be easy</w:t>
      </w:r>
      <w:r w:rsidRPr="006D0FCF">
        <w:rPr>
          <w:rFonts w:ascii="Times New Roman" w:hAnsi="Times New Roman" w:cs="Times New Roman"/>
          <w:sz w:val="22"/>
          <w:szCs w:val="22"/>
        </w:rPr>
        <w:t>,</w:t>
      </w:r>
      <w:r w:rsidR="004A786F" w:rsidRPr="006D0FCF">
        <w:rPr>
          <w:rFonts w:ascii="Times New Roman" w:hAnsi="Times New Roman" w:cs="Times New Roman"/>
          <w:sz w:val="22"/>
          <w:szCs w:val="22"/>
        </w:rPr>
        <w:t xml:space="preserve"> for as </w:t>
      </w:r>
      <w:r w:rsidR="008D0DA8" w:rsidRPr="006D0FCF">
        <w:rPr>
          <w:rFonts w:ascii="Times New Roman" w:hAnsi="Times New Roman" w:cs="Times New Roman"/>
          <w:sz w:val="22"/>
          <w:szCs w:val="22"/>
        </w:rPr>
        <w:t>the leadership and systems theorist Margaret Wheatley remarked</w:t>
      </w:r>
      <w:r w:rsidR="004D549E" w:rsidRPr="006D0FCF">
        <w:rPr>
          <w:rFonts w:ascii="Times New Roman" w:hAnsi="Times New Roman" w:cs="Times New Roman"/>
          <w:sz w:val="22"/>
          <w:szCs w:val="22"/>
        </w:rPr>
        <w:t>:</w:t>
      </w:r>
      <w:r w:rsidR="008D0DA8" w:rsidRPr="006D0FCF">
        <w:rPr>
          <w:rFonts w:ascii="Times New Roman" w:hAnsi="Times New Roman" w:cs="Times New Roman"/>
          <w:sz w:val="22"/>
          <w:szCs w:val="22"/>
        </w:rPr>
        <w:t xml:space="preserve"> </w:t>
      </w:r>
    </w:p>
    <w:p w14:paraId="1079085A" w14:textId="77777777" w:rsidR="004C5497" w:rsidRPr="006D0FCF" w:rsidRDefault="004C5497" w:rsidP="004E1FCB">
      <w:pPr>
        <w:spacing w:line="360" w:lineRule="auto"/>
        <w:rPr>
          <w:rFonts w:ascii="Times New Roman" w:hAnsi="Times New Roman" w:cs="Times New Roman"/>
          <w:sz w:val="22"/>
          <w:szCs w:val="22"/>
        </w:rPr>
      </w:pPr>
    </w:p>
    <w:p w14:paraId="18120140" w14:textId="3A108182" w:rsidR="00FF6711" w:rsidRPr="006D0FCF" w:rsidRDefault="004C5497" w:rsidP="004E1FCB">
      <w:pPr>
        <w:spacing w:line="360" w:lineRule="auto"/>
        <w:ind w:left="720"/>
        <w:rPr>
          <w:rFonts w:ascii="Times New Roman" w:hAnsi="Times New Roman" w:cs="Times New Roman"/>
          <w:sz w:val="22"/>
          <w:szCs w:val="22"/>
        </w:rPr>
      </w:pPr>
      <w:r w:rsidRPr="006D0FCF">
        <w:rPr>
          <w:rFonts w:ascii="Times New Roman" w:hAnsi="Times New Roman" w:cs="Times New Roman"/>
          <w:sz w:val="22"/>
          <w:szCs w:val="22"/>
        </w:rPr>
        <w:lastRenderedPageBreak/>
        <w:t>[I]</w:t>
      </w:r>
      <w:proofErr w:type="spellStart"/>
      <w:r w:rsidR="008D0DA8" w:rsidRPr="006D0FCF">
        <w:rPr>
          <w:rFonts w:ascii="Times New Roman" w:hAnsi="Times New Roman" w:cs="Times New Roman"/>
          <w:sz w:val="22"/>
          <w:szCs w:val="22"/>
        </w:rPr>
        <w:t>nto</w:t>
      </w:r>
      <w:proofErr w:type="spellEnd"/>
      <w:r w:rsidR="008D0DA8" w:rsidRPr="006D0FCF">
        <w:rPr>
          <w:rFonts w:ascii="Times New Roman" w:hAnsi="Times New Roman" w:cs="Times New Roman"/>
          <w:sz w:val="22"/>
          <w:szCs w:val="22"/>
        </w:rPr>
        <w:t xml:space="preserve"> the dark centre (that smoking caldera) we will be asked to throw most of what we have treasured, most of the techniques and tools that have made us feel competent. We know what we must do. And when we finally step forward to do it, when we have made our sacrificial gods of understanding, then</w:t>
      </w:r>
      <w:r w:rsidR="00220F21" w:rsidRPr="006D0FCF">
        <w:rPr>
          <w:rFonts w:ascii="Times New Roman" w:hAnsi="Times New Roman" w:cs="Times New Roman"/>
          <w:sz w:val="22"/>
          <w:szCs w:val="22"/>
        </w:rPr>
        <w:t xml:space="preserve"> the ruptures will cease</w:t>
      </w:r>
      <w:r w:rsidR="00F1558E" w:rsidRPr="006D0FCF">
        <w:rPr>
          <w:rStyle w:val="EndnoteReference"/>
          <w:rFonts w:ascii="Times New Roman" w:hAnsi="Times New Roman" w:cs="Times New Roman"/>
          <w:sz w:val="22"/>
          <w:szCs w:val="22"/>
        </w:rPr>
        <w:endnoteReference w:id="1"/>
      </w:r>
      <w:r w:rsidR="00F1558E" w:rsidRPr="006D0FCF">
        <w:rPr>
          <w:rFonts w:ascii="Times New Roman" w:hAnsi="Times New Roman" w:cs="Times New Roman"/>
          <w:sz w:val="22"/>
          <w:szCs w:val="22"/>
        </w:rPr>
        <w:t>.</w:t>
      </w:r>
    </w:p>
    <w:p w14:paraId="2D43E736" w14:textId="77777777" w:rsidR="00612F72" w:rsidRPr="006D0FCF" w:rsidRDefault="00612F72" w:rsidP="004E1FCB">
      <w:pPr>
        <w:spacing w:line="360" w:lineRule="auto"/>
        <w:rPr>
          <w:rFonts w:ascii="Times New Roman" w:hAnsi="Times New Roman" w:cs="Times New Roman"/>
          <w:sz w:val="22"/>
          <w:szCs w:val="22"/>
        </w:rPr>
      </w:pPr>
    </w:p>
    <w:p w14:paraId="369A4C57" w14:textId="7D3FFC36" w:rsidR="004A786F" w:rsidRPr="006D0FCF" w:rsidRDefault="004A786F"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The </w:t>
      </w:r>
      <w:r w:rsidR="004F4778" w:rsidRPr="006D0FCF">
        <w:rPr>
          <w:rFonts w:ascii="Times New Roman" w:hAnsi="Times New Roman" w:cs="Times New Roman"/>
          <w:sz w:val="22"/>
          <w:szCs w:val="22"/>
        </w:rPr>
        <w:t>essence of this third narrative</w:t>
      </w:r>
      <w:r w:rsidRPr="006D0FCF">
        <w:rPr>
          <w:rFonts w:ascii="Times New Roman" w:hAnsi="Times New Roman" w:cs="Times New Roman"/>
          <w:sz w:val="22"/>
          <w:szCs w:val="22"/>
        </w:rPr>
        <w:t xml:space="preserve"> is about cohering a different kind of understanding. It will need to define both possible landing points (a diversity of transformations in contrast to current one</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size</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fits</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all solutions) and also transitions (escapes).  These will</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in all likelihood</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be</w:t>
      </w:r>
      <w:r w:rsidR="004F4778" w:rsidRPr="006D0FCF">
        <w:rPr>
          <w:rFonts w:ascii="Times New Roman" w:hAnsi="Times New Roman" w:cs="Times New Roman"/>
          <w:sz w:val="22"/>
          <w:szCs w:val="22"/>
        </w:rPr>
        <w:t xml:space="preserve"> sometimes inspiring, often</w:t>
      </w:r>
      <w:r w:rsidR="008D0DA8" w:rsidRPr="006D0FCF">
        <w:rPr>
          <w:rFonts w:ascii="Times New Roman" w:hAnsi="Times New Roman" w:cs="Times New Roman"/>
          <w:sz w:val="22"/>
          <w:szCs w:val="22"/>
        </w:rPr>
        <w:t xml:space="preserve"> painful and </w:t>
      </w:r>
      <w:r w:rsidRPr="006D0FCF">
        <w:rPr>
          <w:rFonts w:ascii="Times New Roman" w:hAnsi="Times New Roman" w:cs="Times New Roman"/>
          <w:sz w:val="22"/>
          <w:szCs w:val="22"/>
        </w:rPr>
        <w:t>almost always</w:t>
      </w:r>
      <w:r w:rsidR="008D0DA8" w:rsidRPr="006D0FCF">
        <w:rPr>
          <w:rFonts w:ascii="Times New Roman" w:hAnsi="Times New Roman" w:cs="Times New Roman"/>
          <w:sz w:val="22"/>
          <w:szCs w:val="22"/>
        </w:rPr>
        <w:t xml:space="preserve"> incomplete</w:t>
      </w:r>
      <w:r w:rsidRPr="006D0FCF">
        <w:rPr>
          <w:rFonts w:ascii="Times New Roman" w:hAnsi="Times New Roman" w:cs="Times New Roman"/>
          <w:sz w:val="22"/>
          <w:szCs w:val="22"/>
        </w:rPr>
        <w:t>. They</w:t>
      </w:r>
      <w:r w:rsidR="0060541F" w:rsidRPr="006D0FCF">
        <w:rPr>
          <w:rFonts w:ascii="Times New Roman" w:hAnsi="Times New Roman" w:cs="Times New Roman"/>
          <w:sz w:val="22"/>
          <w:szCs w:val="22"/>
        </w:rPr>
        <w:t xml:space="preserve"> will require different ways of imagining</w:t>
      </w:r>
      <w:r w:rsidR="00DC0A3C" w:rsidRPr="006D0FCF">
        <w:rPr>
          <w:rFonts w:ascii="Times New Roman" w:hAnsi="Times New Roman" w:cs="Times New Roman"/>
          <w:sz w:val="22"/>
          <w:szCs w:val="22"/>
        </w:rPr>
        <w:t xml:space="preserve"> and </w:t>
      </w:r>
      <w:r w:rsidR="0060541F" w:rsidRPr="006D0FCF">
        <w:rPr>
          <w:rFonts w:ascii="Times New Roman" w:hAnsi="Times New Roman" w:cs="Times New Roman"/>
          <w:sz w:val="22"/>
          <w:szCs w:val="22"/>
        </w:rPr>
        <w:t>anticipating</w:t>
      </w:r>
      <w:r w:rsidR="00DC0A3C" w:rsidRPr="006D0FCF">
        <w:rPr>
          <w:rFonts w:ascii="Times New Roman" w:hAnsi="Times New Roman" w:cs="Times New Roman"/>
          <w:sz w:val="22"/>
          <w:szCs w:val="22"/>
        </w:rPr>
        <w:t>,</w:t>
      </w:r>
      <w:r w:rsidR="0060541F" w:rsidRPr="006D0FCF">
        <w:rPr>
          <w:rFonts w:ascii="Times New Roman" w:hAnsi="Times New Roman" w:cs="Times New Roman"/>
          <w:sz w:val="22"/>
          <w:szCs w:val="22"/>
        </w:rPr>
        <w:t xml:space="preserve"> and other kinds of asp</w:t>
      </w:r>
      <w:r w:rsidRPr="006D0FCF">
        <w:rPr>
          <w:rFonts w:ascii="Times New Roman" w:hAnsi="Times New Roman" w:cs="Times New Roman"/>
          <w:sz w:val="22"/>
          <w:szCs w:val="22"/>
        </w:rPr>
        <w:t xml:space="preserve">iration that </w:t>
      </w:r>
      <w:r w:rsidR="008D0DA8" w:rsidRPr="006D0FCF">
        <w:rPr>
          <w:rFonts w:ascii="Times New Roman" w:hAnsi="Times New Roman" w:cs="Times New Roman"/>
          <w:sz w:val="22"/>
          <w:szCs w:val="22"/>
        </w:rPr>
        <w:t>necessarily</w:t>
      </w:r>
      <w:r w:rsidR="008924A2" w:rsidRPr="006D0FCF">
        <w:rPr>
          <w:rFonts w:ascii="Times New Roman" w:hAnsi="Times New Roman" w:cs="Times New Roman"/>
          <w:sz w:val="22"/>
          <w:szCs w:val="22"/>
        </w:rPr>
        <w:t xml:space="preserve"> go</w:t>
      </w:r>
      <w:r w:rsidRPr="006D0FCF">
        <w:rPr>
          <w:rFonts w:ascii="Times New Roman" w:hAnsi="Times New Roman" w:cs="Times New Roman"/>
          <w:sz w:val="22"/>
          <w:szCs w:val="22"/>
        </w:rPr>
        <w:t>es</w:t>
      </w:r>
      <w:r w:rsidR="008924A2" w:rsidRPr="006D0FCF">
        <w:rPr>
          <w:rFonts w:ascii="Times New Roman" w:hAnsi="Times New Roman" w:cs="Times New Roman"/>
          <w:sz w:val="22"/>
          <w:szCs w:val="22"/>
        </w:rPr>
        <w:t xml:space="preserve"> beyond many of the s</w:t>
      </w:r>
      <w:r w:rsidRPr="006D0FCF">
        <w:rPr>
          <w:rFonts w:ascii="Times New Roman" w:hAnsi="Times New Roman" w:cs="Times New Roman"/>
          <w:sz w:val="22"/>
          <w:szCs w:val="22"/>
        </w:rPr>
        <w:t>eductions and illusions of the</w:t>
      </w:r>
      <w:r w:rsidR="008924A2" w:rsidRPr="006D0FCF">
        <w:rPr>
          <w:rFonts w:ascii="Times New Roman" w:hAnsi="Times New Roman" w:cs="Times New Roman"/>
          <w:sz w:val="22"/>
          <w:szCs w:val="22"/>
        </w:rPr>
        <w:t xml:space="preserve"> familiar</w:t>
      </w:r>
      <w:r w:rsidR="00DC0A3C" w:rsidRPr="006D0FCF">
        <w:rPr>
          <w:rFonts w:ascii="Times New Roman" w:hAnsi="Times New Roman" w:cs="Times New Roman"/>
          <w:sz w:val="22"/>
          <w:szCs w:val="22"/>
        </w:rPr>
        <w:t>,</w:t>
      </w:r>
      <w:r w:rsidR="009538D1" w:rsidRPr="006D0FCF">
        <w:rPr>
          <w:rFonts w:ascii="Times New Roman" w:hAnsi="Times New Roman" w:cs="Times New Roman"/>
          <w:sz w:val="22"/>
          <w:szCs w:val="22"/>
        </w:rPr>
        <w:t xml:space="preserve"> as we real</w:t>
      </w:r>
      <w:r w:rsidR="004F4778" w:rsidRPr="006D0FCF">
        <w:rPr>
          <w:rFonts w:ascii="Times New Roman" w:hAnsi="Times New Roman" w:cs="Times New Roman"/>
          <w:sz w:val="22"/>
          <w:szCs w:val="22"/>
        </w:rPr>
        <w:t>ise that much of what we know</w:t>
      </w:r>
      <w:r w:rsidR="009538D1" w:rsidRPr="006D0FCF">
        <w:rPr>
          <w:rFonts w:ascii="Times New Roman" w:hAnsi="Times New Roman" w:cs="Times New Roman"/>
          <w:sz w:val="22"/>
          <w:szCs w:val="22"/>
        </w:rPr>
        <w:t xml:space="preserve"> must be set aside</w:t>
      </w:r>
      <w:r w:rsidR="004F4778" w:rsidRPr="006D0FCF">
        <w:rPr>
          <w:rFonts w:ascii="Times New Roman" w:hAnsi="Times New Roman" w:cs="Times New Roman"/>
          <w:sz w:val="22"/>
          <w:szCs w:val="22"/>
        </w:rPr>
        <w:t>. For</w:t>
      </w:r>
      <w:r w:rsidR="009538D1" w:rsidRPr="006D0FCF">
        <w:rPr>
          <w:rFonts w:ascii="Times New Roman" w:hAnsi="Times New Roman" w:cs="Times New Roman"/>
          <w:sz w:val="22"/>
          <w:szCs w:val="22"/>
        </w:rPr>
        <w:t xml:space="preserve"> a future system cannot be designed inside </w:t>
      </w:r>
      <w:r w:rsidR="00DC0A3C" w:rsidRPr="006D0FCF">
        <w:rPr>
          <w:rFonts w:ascii="Times New Roman" w:hAnsi="Times New Roman" w:cs="Times New Roman"/>
          <w:sz w:val="22"/>
          <w:szCs w:val="22"/>
        </w:rPr>
        <w:t xml:space="preserve">of, </w:t>
      </w:r>
      <w:r w:rsidR="009538D1" w:rsidRPr="006D0FCF">
        <w:rPr>
          <w:rFonts w:ascii="Times New Roman" w:hAnsi="Times New Roman" w:cs="Times New Roman"/>
          <w:sz w:val="22"/>
          <w:szCs w:val="22"/>
        </w:rPr>
        <w:t xml:space="preserve">and with the same </w:t>
      </w:r>
      <w:r w:rsidR="00DC0A3C" w:rsidRPr="006D0FCF">
        <w:rPr>
          <w:rFonts w:ascii="Times New Roman" w:hAnsi="Times New Roman" w:cs="Times New Roman"/>
          <w:sz w:val="22"/>
          <w:szCs w:val="22"/>
        </w:rPr>
        <w:t xml:space="preserve">governing </w:t>
      </w:r>
      <w:r w:rsidR="009538D1" w:rsidRPr="006D0FCF">
        <w:rPr>
          <w:rFonts w:ascii="Times New Roman" w:hAnsi="Times New Roman" w:cs="Times New Roman"/>
          <w:sz w:val="22"/>
          <w:szCs w:val="22"/>
        </w:rPr>
        <w:t>rules and power structures</w:t>
      </w:r>
      <w:r w:rsidR="00DC0A3C" w:rsidRPr="006D0FCF">
        <w:rPr>
          <w:rFonts w:ascii="Times New Roman" w:hAnsi="Times New Roman" w:cs="Times New Roman"/>
          <w:sz w:val="22"/>
          <w:szCs w:val="22"/>
        </w:rPr>
        <w:t xml:space="preserve"> of, </w:t>
      </w:r>
      <w:r w:rsidR="009538D1" w:rsidRPr="006D0FCF">
        <w:rPr>
          <w:rFonts w:ascii="Times New Roman" w:hAnsi="Times New Roman" w:cs="Times New Roman"/>
          <w:sz w:val="22"/>
          <w:szCs w:val="22"/>
        </w:rPr>
        <w:t>a system that is disintegrating</w:t>
      </w:r>
      <w:r w:rsidR="008924A2" w:rsidRPr="006D0FCF">
        <w:rPr>
          <w:rFonts w:ascii="Times New Roman" w:hAnsi="Times New Roman" w:cs="Times New Roman"/>
          <w:sz w:val="22"/>
          <w:szCs w:val="22"/>
        </w:rPr>
        <w:t xml:space="preserve">. </w:t>
      </w:r>
    </w:p>
    <w:p w14:paraId="49987D27" w14:textId="77777777" w:rsidR="004A786F" w:rsidRPr="006D0FCF" w:rsidRDefault="004A786F" w:rsidP="004E1FCB">
      <w:pPr>
        <w:spacing w:line="360" w:lineRule="auto"/>
        <w:rPr>
          <w:rFonts w:ascii="Times New Roman" w:hAnsi="Times New Roman" w:cs="Times New Roman"/>
          <w:sz w:val="22"/>
          <w:szCs w:val="22"/>
        </w:rPr>
      </w:pPr>
    </w:p>
    <w:p w14:paraId="4180F1CB" w14:textId="797F3730" w:rsidR="00FF6711" w:rsidRPr="006D0FCF" w:rsidRDefault="004A786F"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These </w:t>
      </w:r>
      <w:r w:rsidR="004F4778" w:rsidRPr="006D0FCF">
        <w:rPr>
          <w:rFonts w:ascii="Times New Roman" w:hAnsi="Times New Roman" w:cs="Times New Roman"/>
          <w:sz w:val="22"/>
          <w:szCs w:val="22"/>
        </w:rPr>
        <w:t xml:space="preserve">Alvin </w:t>
      </w:r>
      <w:proofErr w:type="spellStart"/>
      <w:r w:rsidR="004F4778" w:rsidRPr="006D0FCF">
        <w:rPr>
          <w:rFonts w:ascii="Times New Roman" w:hAnsi="Times New Roman" w:cs="Times New Roman"/>
          <w:sz w:val="22"/>
          <w:szCs w:val="22"/>
        </w:rPr>
        <w:t>Toffleresque</w:t>
      </w:r>
      <w:proofErr w:type="spellEnd"/>
      <w:r w:rsidR="004F4778" w:rsidRPr="006D0FCF">
        <w:rPr>
          <w:rFonts w:ascii="Times New Roman" w:hAnsi="Times New Roman" w:cs="Times New Roman"/>
          <w:sz w:val="22"/>
          <w:szCs w:val="22"/>
        </w:rPr>
        <w:t xml:space="preserve"> </w:t>
      </w:r>
      <w:r w:rsidRPr="006D0FCF">
        <w:rPr>
          <w:rFonts w:ascii="Times New Roman" w:hAnsi="Times New Roman" w:cs="Times New Roman"/>
          <w:sz w:val="22"/>
          <w:szCs w:val="22"/>
        </w:rPr>
        <w:t>‘third wave’ narrati</w:t>
      </w:r>
      <w:r w:rsidR="004F4778" w:rsidRPr="006D0FCF">
        <w:rPr>
          <w:rFonts w:ascii="Times New Roman" w:hAnsi="Times New Roman" w:cs="Times New Roman"/>
          <w:sz w:val="22"/>
          <w:szCs w:val="22"/>
        </w:rPr>
        <w:t>ves</w:t>
      </w:r>
      <w:r w:rsidR="00B07C7C" w:rsidRPr="006D0FCF">
        <w:rPr>
          <w:rFonts w:ascii="Times New Roman" w:hAnsi="Times New Roman" w:cs="Times New Roman"/>
          <w:sz w:val="22"/>
          <w:szCs w:val="22"/>
        </w:rPr>
        <w:t xml:space="preserve"> ask us to contemplate, confront</w:t>
      </w:r>
      <w:r w:rsidR="007A470F" w:rsidRPr="006D0FCF">
        <w:rPr>
          <w:rFonts w:ascii="Times New Roman" w:hAnsi="Times New Roman" w:cs="Times New Roman"/>
          <w:sz w:val="22"/>
          <w:szCs w:val="22"/>
        </w:rPr>
        <w:t xml:space="preserve"> and then cross an </w:t>
      </w:r>
      <w:r w:rsidR="007C1885" w:rsidRPr="006D0FCF">
        <w:rPr>
          <w:rFonts w:ascii="Times New Roman" w:hAnsi="Times New Roman" w:cs="Times New Roman"/>
          <w:sz w:val="22"/>
          <w:szCs w:val="22"/>
        </w:rPr>
        <w:t>‘</w:t>
      </w:r>
      <w:r w:rsidR="007A470F" w:rsidRPr="006D0FCF">
        <w:rPr>
          <w:rFonts w:ascii="Times New Roman" w:hAnsi="Times New Roman" w:cs="Times New Roman"/>
          <w:sz w:val="22"/>
          <w:szCs w:val="22"/>
        </w:rPr>
        <w:t>abyss</w:t>
      </w:r>
      <w:r w:rsidR="007C1885" w:rsidRPr="006D0FCF">
        <w:rPr>
          <w:rFonts w:ascii="Times New Roman" w:hAnsi="Times New Roman" w:cs="Times New Roman"/>
          <w:sz w:val="22"/>
          <w:szCs w:val="22"/>
        </w:rPr>
        <w:t>’ or</w:t>
      </w:r>
      <w:r w:rsidR="007A470F" w:rsidRPr="006D0FCF">
        <w:rPr>
          <w:rFonts w:ascii="Times New Roman" w:hAnsi="Times New Roman" w:cs="Times New Roman"/>
          <w:sz w:val="22"/>
          <w:szCs w:val="22"/>
        </w:rPr>
        <w:t xml:space="preserve"> </w:t>
      </w:r>
      <w:r w:rsidR="007C1885" w:rsidRPr="006D0FCF">
        <w:rPr>
          <w:rFonts w:ascii="Times New Roman" w:hAnsi="Times New Roman" w:cs="Times New Roman"/>
          <w:sz w:val="22"/>
          <w:szCs w:val="22"/>
        </w:rPr>
        <w:t>‘</w:t>
      </w:r>
      <w:r w:rsidR="007A470F" w:rsidRPr="006D0FCF">
        <w:rPr>
          <w:rFonts w:ascii="Times New Roman" w:hAnsi="Times New Roman" w:cs="Times New Roman"/>
          <w:sz w:val="22"/>
          <w:szCs w:val="22"/>
        </w:rPr>
        <w:t>chasm</w:t>
      </w:r>
      <w:r w:rsidR="007C1885" w:rsidRPr="006D0FCF">
        <w:rPr>
          <w:rFonts w:ascii="Times New Roman" w:hAnsi="Times New Roman" w:cs="Times New Roman"/>
          <w:sz w:val="22"/>
          <w:szCs w:val="22"/>
        </w:rPr>
        <w:t>’</w:t>
      </w:r>
      <w:r w:rsidR="007A470F" w:rsidRPr="006D0FCF">
        <w:rPr>
          <w:rFonts w:ascii="Times New Roman" w:hAnsi="Times New Roman" w:cs="Times New Roman"/>
          <w:sz w:val="22"/>
          <w:szCs w:val="22"/>
        </w:rPr>
        <w:t xml:space="preserve"> be</w:t>
      </w:r>
      <w:r w:rsidR="00B07C7C" w:rsidRPr="006D0FCF">
        <w:rPr>
          <w:rFonts w:ascii="Times New Roman" w:hAnsi="Times New Roman" w:cs="Times New Roman"/>
          <w:sz w:val="22"/>
          <w:szCs w:val="22"/>
        </w:rPr>
        <w:t>tween the systems we now understand</w:t>
      </w:r>
      <w:r w:rsidR="007A470F" w:rsidRPr="006D0FCF">
        <w:rPr>
          <w:rFonts w:ascii="Times New Roman" w:hAnsi="Times New Roman" w:cs="Times New Roman"/>
          <w:sz w:val="22"/>
          <w:szCs w:val="22"/>
        </w:rPr>
        <w:t xml:space="preserve"> and the syst</w:t>
      </w:r>
      <w:r w:rsidR="00B07C7C" w:rsidRPr="006D0FCF">
        <w:rPr>
          <w:rFonts w:ascii="Times New Roman" w:hAnsi="Times New Roman" w:cs="Times New Roman"/>
          <w:sz w:val="22"/>
          <w:szCs w:val="22"/>
        </w:rPr>
        <w:t>ems that we will need to create</w:t>
      </w:r>
      <w:r w:rsidR="007A470F" w:rsidRPr="006D0FCF">
        <w:rPr>
          <w:rFonts w:ascii="Times New Roman" w:hAnsi="Times New Roman" w:cs="Times New Roman"/>
          <w:sz w:val="22"/>
          <w:szCs w:val="22"/>
        </w:rPr>
        <w:t>.</w:t>
      </w:r>
      <w:r w:rsidR="004D549E" w:rsidRPr="006D0FCF">
        <w:rPr>
          <w:rFonts w:ascii="Times New Roman" w:hAnsi="Times New Roman" w:cs="Times New Roman"/>
          <w:sz w:val="22"/>
          <w:szCs w:val="22"/>
        </w:rPr>
        <w:t xml:space="preserve"> </w:t>
      </w:r>
      <w:r w:rsidR="00116CEC" w:rsidRPr="006D0FCF">
        <w:rPr>
          <w:rFonts w:ascii="Times New Roman" w:hAnsi="Times New Roman" w:cs="Times New Roman"/>
          <w:sz w:val="22"/>
          <w:szCs w:val="22"/>
        </w:rPr>
        <w:t>The</w:t>
      </w:r>
      <w:r w:rsidR="00DC0A3C" w:rsidRPr="006D0FCF">
        <w:rPr>
          <w:rFonts w:ascii="Times New Roman" w:hAnsi="Times New Roman" w:cs="Times New Roman"/>
          <w:sz w:val="22"/>
          <w:szCs w:val="22"/>
        </w:rPr>
        <w:t>y</w:t>
      </w:r>
      <w:r w:rsidR="008D0DA8" w:rsidRPr="006D0FCF">
        <w:rPr>
          <w:rFonts w:ascii="Times New Roman" w:hAnsi="Times New Roman" w:cs="Times New Roman"/>
          <w:sz w:val="22"/>
          <w:szCs w:val="22"/>
        </w:rPr>
        <w:t xml:space="preserve"> will demand</w:t>
      </w:r>
      <w:r w:rsidR="008924A2" w:rsidRPr="006D0FCF">
        <w:rPr>
          <w:rFonts w:ascii="Times New Roman" w:hAnsi="Times New Roman" w:cs="Times New Roman"/>
          <w:sz w:val="22"/>
          <w:szCs w:val="22"/>
        </w:rPr>
        <w:t xml:space="preserve"> an embrace of multiple ways of thinking; the</w:t>
      </w:r>
      <w:r w:rsidR="00FF6711" w:rsidRPr="006D0FCF">
        <w:rPr>
          <w:rFonts w:ascii="Times New Roman" w:hAnsi="Times New Roman" w:cs="Times New Roman"/>
          <w:sz w:val="22"/>
          <w:szCs w:val="22"/>
        </w:rPr>
        <w:t xml:space="preserve"> acceptance of ongoing</w:t>
      </w:r>
      <w:r w:rsidR="001D3AEC" w:rsidRPr="006D0FCF">
        <w:rPr>
          <w:rFonts w:ascii="Times New Roman" w:hAnsi="Times New Roman" w:cs="Times New Roman"/>
          <w:sz w:val="22"/>
          <w:szCs w:val="22"/>
        </w:rPr>
        <w:t xml:space="preserve"> </w:t>
      </w:r>
      <w:r w:rsidR="007A470F" w:rsidRPr="006D0FCF">
        <w:rPr>
          <w:rFonts w:ascii="Times New Roman" w:hAnsi="Times New Roman" w:cs="Times New Roman"/>
          <w:sz w:val="22"/>
          <w:szCs w:val="22"/>
        </w:rPr>
        <w:t xml:space="preserve">and never ending </w:t>
      </w:r>
      <w:r w:rsidR="008924A2" w:rsidRPr="006D0FCF">
        <w:rPr>
          <w:rFonts w:ascii="Times New Roman" w:hAnsi="Times New Roman" w:cs="Times New Roman"/>
          <w:sz w:val="22"/>
          <w:szCs w:val="22"/>
        </w:rPr>
        <w:t xml:space="preserve">uncertainty </w:t>
      </w:r>
      <w:r w:rsidR="009538D1" w:rsidRPr="006D0FCF">
        <w:rPr>
          <w:rFonts w:ascii="Times New Roman" w:hAnsi="Times New Roman" w:cs="Times New Roman"/>
          <w:sz w:val="22"/>
          <w:szCs w:val="22"/>
        </w:rPr>
        <w:t>(</w:t>
      </w:r>
      <w:r w:rsidR="007A470F" w:rsidRPr="006D0FCF">
        <w:rPr>
          <w:rFonts w:ascii="Times New Roman" w:hAnsi="Times New Roman" w:cs="Times New Roman"/>
          <w:sz w:val="22"/>
          <w:szCs w:val="22"/>
        </w:rPr>
        <w:t>thus abandoning</w:t>
      </w:r>
      <w:r w:rsidR="008924A2" w:rsidRPr="006D0FCF">
        <w:rPr>
          <w:rFonts w:ascii="Times New Roman" w:hAnsi="Times New Roman" w:cs="Times New Roman"/>
          <w:sz w:val="22"/>
          <w:szCs w:val="22"/>
        </w:rPr>
        <w:t xml:space="preserve"> the myth of certainty</w:t>
      </w:r>
      <w:r w:rsidR="009538D1" w:rsidRPr="006D0FCF">
        <w:rPr>
          <w:rFonts w:ascii="Times New Roman" w:hAnsi="Times New Roman" w:cs="Times New Roman"/>
          <w:sz w:val="22"/>
          <w:szCs w:val="22"/>
        </w:rPr>
        <w:t>);</w:t>
      </w:r>
      <w:r w:rsidR="008924A2" w:rsidRPr="006D0FCF">
        <w:rPr>
          <w:rFonts w:ascii="Times New Roman" w:hAnsi="Times New Roman" w:cs="Times New Roman"/>
          <w:sz w:val="22"/>
          <w:szCs w:val="22"/>
        </w:rPr>
        <w:t xml:space="preserve"> and finally</w:t>
      </w:r>
      <w:r w:rsidR="007A470F" w:rsidRPr="006D0FCF">
        <w:rPr>
          <w:rFonts w:ascii="Times New Roman" w:hAnsi="Times New Roman" w:cs="Times New Roman"/>
          <w:sz w:val="22"/>
          <w:szCs w:val="22"/>
        </w:rPr>
        <w:t>,</w:t>
      </w:r>
      <w:r w:rsidR="008924A2" w:rsidRPr="006D0FCF">
        <w:rPr>
          <w:rFonts w:ascii="Times New Roman" w:hAnsi="Times New Roman" w:cs="Times New Roman"/>
          <w:sz w:val="22"/>
          <w:szCs w:val="22"/>
        </w:rPr>
        <w:t xml:space="preserve"> </w:t>
      </w:r>
      <w:r w:rsidR="007A470F" w:rsidRPr="006D0FCF">
        <w:rPr>
          <w:rFonts w:ascii="Times New Roman" w:hAnsi="Times New Roman" w:cs="Times New Roman"/>
          <w:sz w:val="22"/>
          <w:szCs w:val="22"/>
        </w:rPr>
        <w:t>they will require all of us to confront</w:t>
      </w:r>
      <w:r w:rsidR="00DC0A3C" w:rsidRPr="006D0FCF">
        <w:rPr>
          <w:rFonts w:ascii="Times New Roman" w:hAnsi="Times New Roman" w:cs="Times New Roman"/>
          <w:sz w:val="22"/>
          <w:szCs w:val="22"/>
        </w:rPr>
        <w:t>,</w:t>
      </w:r>
      <w:r w:rsidR="008924A2" w:rsidRPr="006D0FCF">
        <w:rPr>
          <w:rFonts w:ascii="Times New Roman" w:hAnsi="Times New Roman" w:cs="Times New Roman"/>
          <w:sz w:val="22"/>
          <w:szCs w:val="22"/>
        </w:rPr>
        <w:t xml:space="preserve"> </w:t>
      </w:r>
      <w:r w:rsidR="009538D1" w:rsidRPr="006D0FCF">
        <w:rPr>
          <w:rFonts w:ascii="Times New Roman" w:hAnsi="Times New Roman" w:cs="Times New Roman"/>
          <w:sz w:val="22"/>
          <w:szCs w:val="22"/>
        </w:rPr>
        <w:t>with no regard for cost or effort</w:t>
      </w:r>
      <w:r w:rsidR="004D549E" w:rsidRPr="006D0FCF">
        <w:rPr>
          <w:rFonts w:ascii="Times New Roman" w:hAnsi="Times New Roman" w:cs="Times New Roman"/>
          <w:sz w:val="22"/>
          <w:szCs w:val="22"/>
        </w:rPr>
        <w:t>,</w:t>
      </w:r>
      <w:r w:rsidR="009538D1" w:rsidRPr="006D0FCF">
        <w:rPr>
          <w:rFonts w:ascii="Times New Roman" w:hAnsi="Times New Roman" w:cs="Times New Roman"/>
          <w:sz w:val="22"/>
          <w:szCs w:val="22"/>
        </w:rPr>
        <w:t xml:space="preserve"> </w:t>
      </w:r>
      <w:r w:rsidR="008924A2" w:rsidRPr="006D0FCF">
        <w:rPr>
          <w:rFonts w:ascii="Times New Roman" w:hAnsi="Times New Roman" w:cs="Times New Roman"/>
          <w:sz w:val="22"/>
          <w:szCs w:val="22"/>
        </w:rPr>
        <w:t xml:space="preserve">the </w:t>
      </w:r>
      <w:r w:rsidR="009538D1" w:rsidRPr="006D0FCF">
        <w:rPr>
          <w:rFonts w:ascii="Times New Roman" w:hAnsi="Times New Roman" w:cs="Times New Roman"/>
          <w:sz w:val="22"/>
          <w:szCs w:val="22"/>
        </w:rPr>
        <w:t xml:space="preserve">existential and spiritual crisis that has engulfed </w:t>
      </w:r>
      <w:r w:rsidR="00DC0A3C" w:rsidRPr="006D0FCF">
        <w:rPr>
          <w:rFonts w:ascii="Times New Roman" w:hAnsi="Times New Roman" w:cs="Times New Roman"/>
          <w:sz w:val="22"/>
          <w:szCs w:val="22"/>
        </w:rPr>
        <w:t xml:space="preserve">we </w:t>
      </w:r>
      <w:r w:rsidR="009538D1" w:rsidRPr="006D0FCF">
        <w:rPr>
          <w:rFonts w:ascii="Times New Roman" w:hAnsi="Times New Roman" w:cs="Times New Roman"/>
          <w:sz w:val="22"/>
          <w:szCs w:val="22"/>
        </w:rPr>
        <w:t>humans as a consequence of our misguided belief that the planet merely exists to serve our every whim</w:t>
      </w:r>
      <w:r w:rsidR="00FF6711" w:rsidRPr="006D0FCF">
        <w:rPr>
          <w:rFonts w:ascii="Times New Roman" w:hAnsi="Times New Roman" w:cs="Times New Roman"/>
          <w:sz w:val="22"/>
          <w:szCs w:val="22"/>
        </w:rPr>
        <w:t>.</w:t>
      </w:r>
    </w:p>
    <w:p w14:paraId="4825A1C5" w14:textId="77777777" w:rsidR="00F1558E" w:rsidRPr="006D0FCF" w:rsidRDefault="00F1558E" w:rsidP="004E1FCB">
      <w:pPr>
        <w:spacing w:line="360" w:lineRule="auto"/>
        <w:rPr>
          <w:rFonts w:ascii="Times New Roman" w:hAnsi="Times New Roman" w:cs="Times New Roman"/>
          <w:b/>
          <w:sz w:val="22"/>
          <w:szCs w:val="22"/>
        </w:rPr>
      </w:pPr>
    </w:p>
    <w:p w14:paraId="68495005" w14:textId="4CF911A6" w:rsidR="00775DF2" w:rsidRPr="006D0FCF" w:rsidRDefault="007C1885" w:rsidP="004E1FCB">
      <w:pPr>
        <w:spacing w:line="360" w:lineRule="auto"/>
        <w:rPr>
          <w:rFonts w:ascii="Myriad Pro" w:hAnsi="Myriad Pro" w:cs="Times New Roman"/>
          <w:b/>
          <w:sz w:val="28"/>
          <w:szCs w:val="22"/>
        </w:rPr>
      </w:pPr>
      <w:r w:rsidRPr="006D0FCF">
        <w:rPr>
          <w:rFonts w:ascii="Myriad Pro" w:hAnsi="Myriad Pro" w:cs="Times New Roman"/>
          <w:b/>
          <w:sz w:val="28"/>
          <w:szCs w:val="22"/>
        </w:rPr>
        <w:t>Escaping our fascination with</w:t>
      </w:r>
      <w:r w:rsidR="006D0FCF">
        <w:rPr>
          <w:rFonts w:ascii="Myriad Pro" w:hAnsi="Myriad Pro" w:cs="Times New Roman"/>
          <w:b/>
          <w:sz w:val="28"/>
          <w:szCs w:val="22"/>
        </w:rPr>
        <w:t xml:space="preserve"> dialectic thinking</w:t>
      </w:r>
    </w:p>
    <w:p w14:paraId="5545CAD7" w14:textId="77777777" w:rsidR="00775DF2" w:rsidRPr="006D0FCF" w:rsidRDefault="00775DF2" w:rsidP="004E1FCB">
      <w:pPr>
        <w:spacing w:line="360" w:lineRule="auto"/>
        <w:rPr>
          <w:rFonts w:ascii="Times New Roman" w:hAnsi="Times New Roman" w:cs="Times New Roman"/>
          <w:sz w:val="22"/>
          <w:szCs w:val="22"/>
        </w:rPr>
      </w:pPr>
    </w:p>
    <w:p w14:paraId="2836C5F9" w14:textId="07F8C750" w:rsidR="00E043E1" w:rsidRPr="006D0FCF" w:rsidRDefault="00775DF2" w:rsidP="00C85A3F">
      <w:pPr>
        <w:spacing w:line="360" w:lineRule="auto"/>
        <w:ind w:left="720"/>
        <w:rPr>
          <w:rFonts w:ascii="Times New Roman" w:hAnsi="Times New Roman" w:cs="Times New Roman"/>
          <w:i/>
          <w:sz w:val="22"/>
          <w:szCs w:val="22"/>
        </w:rPr>
      </w:pPr>
      <w:r w:rsidRPr="006D0FCF">
        <w:rPr>
          <w:rFonts w:ascii="Times New Roman" w:hAnsi="Times New Roman" w:cs="Times New Roman"/>
          <w:i/>
          <w:sz w:val="22"/>
          <w:szCs w:val="22"/>
        </w:rPr>
        <w:t>The critical task ahead cannot be limited to generating al</w:t>
      </w:r>
      <w:r w:rsidR="00EC3E1B" w:rsidRPr="006D0FCF">
        <w:rPr>
          <w:rFonts w:ascii="Times New Roman" w:hAnsi="Times New Roman" w:cs="Times New Roman"/>
          <w:i/>
          <w:sz w:val="22"/>
          <w:szCs w:val="22"/>
        </w:rPr>
        <w:t>ternati</w:t>
      </w:r>
      <w:r w:rsidRPr="006D0FCF">
        <w:rPr>
          <w:rFonts w:ascii="Times New Roman" w:hAnsi="Times New Roman" w:cs="Times New Roman"/>
          <w:i/>
          <w:sz w:val="22"/>
          <w:szCs w:val="22"/>
        </w:rPr>
        <w:t>ves. Indeed</w:t>
      </w:r>
      <w:r w:rsidR="00AA4981" w:rsidRPr="006D0FCF">
        <w:rPr>
          <w:rFonts w:ascii="Times New Roman" w:hAnsi="Times New Roman" w:cs="Times New Roman"/>
          <w:i/>
          <w:sz w:val="22"/>
          <w:szCs w:val="22"/>
        </w:rPr>
        <w:t>,</w:t>
      </w:r>
      <w:r w:rsidRPr="006D0FCF">
        <w:rPr>
          <w:rFonts w:ascii="Times New Roman" w:hAnsi="Times New Roman" w:cs="Times New Roman"/>
          <w:i/>
          <w:sz w:val="22"/>
          <w:szCs w:val="22"/>
        </w:rPr>
        <w:t xml:space="preserve"> it requires an alternative thinking</w:t>
      </w:r>
      <w:r w:rsidR="00116CEC" w:rsidRPr="006D0FCF">
        <w:rPr>
          <w:rFonts w:ascii="Times New Roman" w:hAnsi="Times New Roman" w:cs="Times New Roman"/>
          <w:i/>
          <w:sz w:val="22"/>
          <w:szCs w:val="22"/>
        </w:rPr>
        <w:t xml:space="preserve"> of alternatives. A new </w:t>
      </w:r>
      <w:proofErr w:type="spellStart"/>
      <w:r w:rsidR="00116CEC" w:rsidRPr="006D0FCF">
        <w:rPr>
          <w:rFonts w:ascii="Times New Roman" w:hAnsi="Times New Roman" w:cs="Times New Roman"/>
          <w:i/>
          <w:sz w:val="22"/>
          <w:szCs w:val="22"/>
        </w:rPr>
        <w:t>postabys</w:t>
      </w:r>
      <w:r w:rsidRPr="006D0FCF">
        <w:rPr>
          <w:rFonts w:ascii="Times New Roman" w:hAnsi="Times New Roman" w:cs="Times New Roman"/>
          <w:i/>
          <w:sz w:val="22"/>
          <w:szCs w:val="22"/>
        </w:rPr>
        <w:t>sal</w:t>
      </w:r>
      <w:proofErr w:type="spellEnd"/>
      <w:r w:rsidRPr="006D0FCF">
        <w:rPr>
          <w:rFonts w:ascii="Times New Roman" w:hAnsi="Times New Roman" w:cs="Times New Roman"/>
          <w:i/>
          <w:sz w:val="22"/>
          <w:szCs w:val="22"/>
        </w:rPr>
        <w:t xml:space="preserve"> thinking is thus called for</w:t>
      </w:r>
      <w:r w:rsidR="00196232" w:rsidRPr="006D0FCF">
        <w:rPr>
          <w:rFonts w:ascii="Times New Roman" w:hAnsi="Times New Roman" w:cs="Times New Roman"/>
          <w:i/>
          <w:sz w:val="22"/>
          <w:szCs w:val="22"/>
        </w:rPr>
        <w:t>.</w:t>
      </w:r>
      <w:r w:rsidR="00575D9B" w:rsidRPr="006D0FCF">
        <w:rPr>
          <w:rFonts w:ascii="Times New Roman" w:hAnsi="Times New Roman" w:cs="Times New Roman"/>
          <w:i/>
          <w:sz w:val="22"/>
          <w:szCs w:val="22"/>
        </w:rPr>
        <w:t xml:space="preserve"> </w:t>
      </w:r>
    </w:p>
    <w:p w14:paraId="5F1A2D82" w14:textId="5855A7D0" w:rsidR="00775DF2" w:rsidRPr="006D0FCF" w:rsidRDefault="00575D9B" w:rsidP="00C85A3F">
      <w:pPr>
        <w:spacing w:line="360" w:lineRule="auto"/>
        <w:ind w:left="720"/>
        <w:rPr>
          <w:rFonts w:ascii="Times New Roman" w:hAnsi="Times New Roman" w:cs="Times New Roman"/>
          <w:i/>
          <w:sz w:val="22"/>
          <w:szCs w:val="22"/>
        </w:rPr>
      </w:pPr>
      <w:r w:rsidRPr="006D0FCF">
        <w:rPr>
          <w:rFonts w:ascii="Times New Roman" w:hAnsi="Times New Roman" w:cs="Times New Roman"/>
          <w:i/>
          <w:sz w:val="22"/>
          <w:szCs w:val="22"/>
        </w:rPr>
        <w:t>(</w:t>
      </w:r>
      <w:proofErr w:type="spellStart"/>
      <w:r w:rsidR="00E043E1" w:rsidRPr="006D0FCF">
        <w:rPr>
          <w:rFonts w:ascii="Times New Roman" w:hAnsi="Times New Roman" w:cs="Times New Roman"/>
          <w:i/>
          <w:sz w:val="22"/>
          <w:szCs w:val="22"/>
        </w:rPr>
        <w:t>Boaventura</w:t>
      </w:r>
      <w:proofErr w:type="spellEnd"/>
      <w:r w:rsidRPr="006D0FCF">
        <w:rPr>
          <w:rFonts w:ascii="Times New Roman" w:hAnsi="Times New Roman" w:cs="Times New Roman"/>
          <w:i/>
          <w:sz w:val="22"/>
          <w:szCs w:val="22"/>
        </w:rPr>
        <w:t xml:space="preserve"> De Sousa Santos)</w:t>
      </w:r>
      <w:r w:rsidR="004E58C7" w:rsidRPr="006D0FCF">
        <w:rPr>
          <w:rFonts w:ascii="Times New Roman" w:hAnsi="Times New Roman" w:cs="Times New Roman"/>
          <w:i/>
          <w:sz w:val="22"/>
          <w:szCs w:val="22"/>
        </w:rPr>
        <w:t xml:space="preserve"> </w:t>
      </w:r>
      <w:r w:rsidR="00F1558E" w:rsidRPr="006D0FCF">
        <w:rPr>
          <w:rStyle w:val="EndnoteReference"/>
          <w:rFonts w:ascii="Times New Roman" w:hAnsi="Times New Roman" w:cs="Times New Roman"/>
          <w:i/>
          <w:sz w:val="22"/>
          <w:szCs w:val="22"/>
        </w:rPr>
        <w:endnoteReference w:id="2"/>
      </w:r>
      <w:r w:rsidR="004E58C7" w:rsidRPr="006D0FCF">
        <w:rPr>
          <w:rFonts w:ascii="Times New Roman" w:hAnsi="Times New Roman" w:cs="Times New Roman"/>
          <w:i/>
          <w:sz w:val="22"/>
          <w:szCs w:val="22"/>
        </w:rPr>
        <w:t xml:space="preserve">. </w:t>
      </w:r>
    </w:p>
    <w:p w14:paraId="35AFC665" w14:textId="77777777" w:rsidR="00775DF2" w:rsidRPr="006D0FCF" w:rsidRDefault="00775DF2" w:rsidP="004E1FCB">
      <w:pPr>
        <w:spacing w:line="360" w:lineRule="auto"/>
        <w:rPr>
          <w:rFonts w:ascii="Times New Roman" w:hAnsi="Times New Roman" w:cs="Times New Roman"/>
          <w:sz w:val="22"/>
          <w:szCs w:val="22"/>
        </w:rPr>
      </w:pPr>
    </w:p>
    <w:p w14:paraId="710A8DB2" w14:textId="198A5F0E" w:rsidR="008C35CE" w:rsidRPr="006D0FCF" w:rsidRDefault="00775DF2"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While almost every second conference </w:t>
      </w:r>
      <w:r w:rsidR="00A51993" w:rsidRPr="006D0FCF">
        <w:rPr>
          <w:rFonts w:ascii="Times New Roman" w:hAnsi="Times New Roman" w:cs="Times New Roman"/>
          <w:sz w:val="22"/>
          <w:szCs w:val="22"/>
        </w:rPr>
        <w:t>and</w:t>
      </w:r>
      <w:r w:rsidR="00AA4981" w:rsidRPr="006D0FCF">
        <w:rPr>
          <w:rFonts w:ascii="Times New Roman" w:hAnsi="Times New Roman" w:cs="Times New Roman"/>
          <w:sz w:val="22"/>
          <w:szCs w:val="22"/>
        </w:rPr>
        <w:t xml:space="preserve"> or presentation</w:t>
      </w:r>
      <w:r w:rsidR="00511616" w:rsidRPr="006D0FCF">
        <w:rPr>
          <w:rFonts w:ascii="Times New Roman" w:hAnsi="Times New Roman" w:cs="Times New Roman"/>
          <w:sz w:val="22"/>
          <w:szCs w:val="22"/>
        </w:rPr>
        <w:t xml:space="preserve"> purports to</w:t>
      </w:r>
      <w:r w:rsidR="00AA4981" w:rsidRPr="006D0FCF">
        <w:rPr>
          <w:rFonts w:ascii="Times New Roman" w:hAnsi="Times New Roman" w:cs="Times New Roman"/>
          <w:sz w:val="22"/>
          <w:szCs w:val="22"/>
        </w:rPr>
        <w:t xml:space="preserve"> </w:t>
      </w:r>
      <w:r w:rsidR="00511616" w:rsidRPr="006D0FCF">
        <w:rPr>
          <w:rFonts w:ascii="Times New Roman" w:hAnsi="Times New Roman" w:cs="Times New Roman"/>
          <w:sz w:val="22"/>
          <w:szCs w:val="22"/>
        </w:rPr>
        <w:t>reference</w:t>
      </w:r>
      <w:r w:rsidR="00116CEC" w:rsidRPr="006D0FCF">
        <w:rPr>
          <w:rFonts w:ascii="Times New Roman" w:hAnsi="Times New Roman" w:cs="Times New Roman"/>
          <w:sz w:val="22"/>
          <w:szCs w:val="22"/>
        </w:rPr>
        <w:t xml:space="preserve"> </w:t>
      </w:r>
      <w:r w:rsidR="00DC0A3C" w:rsidRPr="00C85A3F">
        <w:rPr>
          <w:rFonts w:ascii="Times New Roman" w:hAnsi="Times New Roman" w:cs="Times New Roman"/>
          <w:i/>
          <w:sz w:val="22"/>
          <w:szCs w:val="22"/>
        </w:rPr>
        <w:t>that</w:t>
      </w:r>
      <w:r w:rsidR="00DC0A3C" w:rsidRPr="006D0FCF">
        <w:rPr>
          <w:rFonts w:ascii="Times New Roman" w:hAnsi="Times New Roman" w:cs="Times New Roman"/>
          <w:sz w:val="22"/>
          <w:szCs w:val="22"/>
        </w:rPr>
        <w:t xml:space="preserve"> </w:t>
      </w:r>
      <w:r w:rsidR="00116CEC" w:rsidRPr="006D0FCF">
        <w:rPr>
          <w:rFonts w:ascii="Times New Roman" w:hAnsi="Times New Roman" w:cs="Times New Roman"/>
          <w:sz w:val="22"/>
          <w:szCs w:val="22"/>
        </w:rPr>
        <w:t>‘authentic’</w:t>
      </w:r>
      <w:r w:rsidR="004E58C7" w:rsidRPr="006D0FCF">
        <w:rPr>
          <w:rFonts w:ascii="Times New Roman" w:hAnsi="Times New Roman" w:cs="Times New Roman"/>
          <w:sz w:val="22"/>
          <w:szCs w:val="22"/>
        </w:rPr>
        <w:t xml:space="preserve"> Einstein quote </w:t>
      </w:r>
      <w:r w:rsidR="00A40CDA" w:rsidRPr="006D0FCF">
        <w:rPr>
          <w:rFonts w:ascii="Times New Roman" w:hAnsi="Times New Roman" w:cs="Times New Roman"/>
          <w:sz w:val="22"/>
          <w:szCs w:val="22"/>
        </w:rPr>
        <w:t>(</w:t>
      </w:r>
      <w:r w:rsidR="00511616" w:rsidRPr="006D0FCF">
        <w:rPr>
          <w:rFonts w:ascii="Times New Roman" w:hAnsi="Times New Roman" w:cs="Times New Roman"/>
          <w:sz w:val="22"/>
          <w:szCs w:val="22"/>
        </w:rPr>
        <w:t>I have no idea</w:t>
      </w:r>
      <w:r w:rsidR="00DC0A3C" w:rsidRPr="006D0FCF">
        <w:rPr>
          <w:rFonts w:ascii="Times New Roman" w:hAnsi="Times New Roman" w:cs="Times New Roman"/>
          <w:sz w:val="22"/>
          <w:szCs w:val="22"/>
        </w:rPr>
        <w:t xml:space="preserve"> if</w:t>
      </w:r>
      <w:r w:rsidR="00511616" w:rsidRPr="006D0FCF">
        <w:rPr>
          <w:rFonts w:ascii="Times New Roman" w:hAnsi="Times New Roman" w:cs="Times New Roman"/>
          <w:sz w:val="22"/>
          <w:szCs w:val="22"/>
        </w:rPr>
        <w:t xml:space="preserve"> it is true or not) that the</w:t>
      </w:r>
      <w:r w:rsidR="004E58C7" w:rsidRPr="006D0FCF">
        <w:rPr>
          <w:rFonts w:ascii="Times New Roman" w:hAnsi="Times New Roman" w:cs="Times New Roman"/>
          <w:sz w:val="22"/>
          <w:szCs w:val="22"/>
        </w:rPr>
        <w:t xml:space="preserve"> definition of insanity is expecting that</w:t>
      </w:r>
      <w:r w:rsidR="00DC0A3C" w:rsidRPr="006D0FCF">
        <w:rPr>
          <w:rFonts w:ascii="Times New Roman" w:hAnsi="Times New Roman" w:cs="Times New Roman"/>
          <w:sz w:val="22"/>
          <w:szCs w:val="22"/>
        </w:rPr>
        <w:t xml:space="preserve"> the</w:t>
      </w:r>
      <w:r w:rsidR="004E58C7"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logic that got us to where we are </w:t>
      </w:r>
      <w:r w:rsidR="004E58C7" w:rsidRPr="006D0FCF">
        <w:rPr>
          <w:rFonts w:ascii="Times New Roman" w:hAnsi="Times New Roman" w:cs="Times New Roman"/>
          <w:sz w:val="22"/>
          <w:szCs w:val="22"/>
        </w:rPr>
        <w:t>now can</w:t>
      </w:r>
      <w:r w:rsidRPr="006D0FCF">
        <w:rPr>
          <w:rFonts w:ascii="Times New Roman" w:hAnsi="Times New Roman" w:cs="Times New Roman"/>
          <w:sz w:val="22"/>
          <w:szCs w:val="22"/>
        </w:rPr>
        <w:t xml:space="preserve"> be used as the basi</w:t>
      </w:r>
      <w:r w:rsidR="00511616" w:rsidRPr="006D0FCF">
        <w:rPr>
          <w:rFonts w:ascii="Times New Roman" w:hAnsi="Times New Roman" w:cs="Times New Roman"/>
          <w:sz w:val="22"/>
          <w:szCs w:val="22"/>
        </w:rPr>
        <w:t>s for going somewhere</w:t>
      </w:r>
      <w:r w:rsidRPr="006D0FCF">
        <w:rPr>
          <w:rFonts w:ascii="Times New Roman" w:hAnsi="Times New Roman" w:cs="Times New Roman"/>
          <w:sz w:val="22"/>
          <w:szCs w:val="22"/>
        </w:rPr>
        <w:t xml:space="preserve"> different, the reality is that </w:t>
      </w:r>
      <w:r w:rsidR="00DC0A3C" w:rsidRPr="006D0FCF">
        <w:rPr>
          <w:rFonts w:ascii="Times New Roman" w:hAnsi="Times New Roman" w:cs="Times New Roman"/>
          <w:sz w:val="22"/>
          <w:szCs w:val="22"/>
        </w:rPr>
        <w:t xml:space="preserve">at </w:t>
      </w:r>
      <w:r w:rsidRPr="006D0FCF">
        <w:rPr>
          <w:rFonts w:ascii="Times New Roman" w:hAnsi="Times New Roman" w:cs="Times New Roman"/>
          <w:sz w:val="22"/>
          <w:szCs w:val="22"/>
        </w:rPr>
        <w:t>a systemic level</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AA4981" w:rsidRPr="006D0FCF">
        <w:rPr>
          <w:rFonts w:ascii="Times New Roman" w:hAnsi="Times New Roman" w:cs="Times New Roman"/>
          <w:sz w:val="22"/>
          <w:szCs w:val="22"/>
        </w:rPr>
        <w:t>the d</w:t>
      </w:r>
      <w:r w:rsidR="00511616" w:rsidRPr="006D0FCF">
        <w:rPr>
          <w:rFonts w:ascii="Times New Roman" w:hAnsi="Times New Roman" w:cs="Times New Roman"/>
          <w:sz w:val="22"/>
          <w:szCs w:val="22"/>
        </w:rPr>
        <w:t>ominant thinking model</w:t>
      </w:r>
      <w:r w:rsidR="00DC0A3C" w:rsidRPr="006D0FCF">
        <w:rPr>
          <w:rFonts w:ascii="Times New Roman" w:hAnsi="Times New Roman" w:cs="Times New Roman"/>
          <w:sz w:val="22"/>
          <w:szCs w:val="22"/>
        </w:rPr>
        <w:t>,</w:t>
      </w:r>
      <w:r w:rsidR="00511616" w:rsidRPr="006D0FCF">
        <w:rPr>
          <w:rFonts w:ascii="Times New Roman" w:hAnsi="Times New Roman" w:cs="Times New Roman"/>
          <w:sz w:val="22"/>
          <w:szCs w:val="22"/>
        </w:rPr>
        <w:t xml:space="preserve"> even when confronted with this sensibility</w:t>
      </w:r>
      <w:r w:rsidR="00DC0A3C" w:rsidRPr="006D0FCF">
        <w:rPr>
          <w:rFonts w:ascii="Times New Roman" w:hAnsi="Times New Roman" w:cs="Times New Roman"/>
          <w:sz w:val="22"/>
          <w:szCs w:val="22"/>
        </w:rPr>
        <w:t>,</w:t>
      </w:r>
      <w:r w:rsidR="00511616" w:rsidRPr="006D0FCF">
        <w:rPr>
          <w:rFonts w:ascii="Times New Roman" w:hAnsi="Times New Roman" w:cs="Times New Roman"/>
          <w:sz w:val="22"/>
          <w:szCs w:val="22"/>
        </w:rPr>
        <w:t xml:space="preserve"> rarely changes. Perhaps this is because the system of thinking, the</w:t>
      </w:r>
      <w:r w:rsidR="007C7519" w:rsidRPr="006D0FCF">
        <w:rPr>
          <w:rFonts w:ascii="Times New Roman" w:hAnsi="Times New Roman" w:cs="Times New Roman"/>
          <w:sz w:val="22"/>
          <w:szCs w:val="22"/>
        </w:rPr>
        <w:t xml:space="preserve"> </w:t>
      </w:r>
      <w:r w:rsidR="00AA4981" w:rsidRPr="006D0FCF">
        <w:rPr>
          <w:rFonts w:ascii="Times New Roman" w:hAnsi="Times New Roman" w:cs="Times New Roman"/>
          <w:sz w:val="22"/>
          <w:szCs w:val="22"/>
        </w:rPr>
        <w:t>dialectic approach</w:t>
      </w:r>
      <w:r w:rsidR="00DC0A3C" w:rsidRPr="006D0FCF">
        <w:rPr>
          <w:rFonts w:ascii="Times New Roman" w:hAnsi="Times New Roman" w:cs="Times New Roman"/>
          <w:sz w:val="22"/>
          <w:szCs w:val="22"/>
        </w:rPr>
        <w:t>—</w:t>
      </w:r>
      <w:r w:rsidR="00AA4981" w:rsidRPr="006D0FCF">
        <w:rPr>
          <w:rFonts w:ascii="Times New Roman" w:hAnsi="Times New Roman" w:cs="Times New Roman"/>
          <w:sz w:val="22"/>
          <w:szCs w:val="22"/>
        </w:rPr>
        <w:t xml:space="preserve">the </w:t>
      </w:r>
      <w:r w:rsidR="00A51993" w:rsidRPr="006D0FCF">
        <w:rPr>
          <w:rFonts w:ascii="Times New Roman" w:hAnsi="Times New Roman" w:cs="Times New Roman"/>
          <w:sz w:val="22"/>
          <w:szCs w:val="22"/>
        </w:rPr>
        <w:t>way assertions of</w:t>
      </w:r>
      <w:r w:rsidR="00AA4981" w:rsidRPr="006D0FCF">
        <w:rPr>
          <w:rFonts w:ascii="Times New Roman" w:hAnsi="Times New Roman" w:cs="Times New Roman"/>
          <w:sz w:val="22"/>
          <w:szCs w:val="22"/>
        </w:rPr>
        <w:t xml:space="preserve"> ‘truth’ are constituted as opposites or along some kind of spectrum</w:t>
      </w:r>
      <w:r w:rsidR="00DC0A3C" w:rsidRPr="006D0FCF">
        <w:rPr>
          <w:rFonts w:ascii="Times New Roman" w:hAnsi="Times New Roman" w:cs="Times New Roman"/>
          <w:sz w:val="22"/>
          <w:szCs w:val="22"/>
        </w:rPr>
        <w:t>—</w:t>
      </w:r>
      <w:r w:rsidR="00511616" w:rsidRPr="006D0FCF">
        <w:rPr>
          <w:rFonts w:ascii="Times New Roman" w:hAnsi="Times New Roman" w:cs="Times New Roman"/>
          <w:sz w:val="22"/>
          <w:szCs w:val="22"/>
        </w:rPr>
        <w:t xml:space="preserve">frames and </w:t>
      </w:r>
      <w:r w:rsidR="00BD11AF" w:rsidRPr="006D0FCF">
        <w:rPr>
          <w:rFonts w:ascii="Times New Roman" w:hAnsi="Times New Roman" w:cs="Times New Roman"/>
          <w:sz w:val="22"/>
          <w:szCs w:val="22"/>
        </w:rPr>
        <w:t>contains a number of dangerou</w:t>
      </w:r>
      <w:r w:rsidR="00A51993" w:rsidRPr="006D0FCF">
        <w:rPr>
          <w:rFonts w:ascii="Times New Roman" w:hAnsi="Times New Roman" w:cs="Times New Roman"/>
          <w:sz w:val="22"/>
          <w:szCs w:val="22"/>
        </w:rPr>
        <w:t>s assumptions. Firstly,</w:t>
      </w:r>
      <w:r w:rsidR="00BD11AF" w:rsidRPr="006D0FCF">
        <w:rPr>
          <w:rFonts w:ascii="Times New Roman" w:hAnsi="Times New Roman" w:cs="Times New Roman"/>
          <w:sz w:val="22"/>
          <w:szCs w:val="22"/>
        </w:rPr>
        <w:t xml:space="preserve"> it bounds possibility within the way something is framed (Brexit or not, Trump v Clinton</w:t>
      </w:r>
      <w:r w:rsidR="00A51993" w:rsidRPr="006D0FCF">
        <w:rPr>
          <w:rFonts w:ascii="Times New Roman" w:hAnsi="Times New Roman" w:cs="Times New Roman"/>
          <w:sz w:val="22"/>
          <w:szCs w:val="22"/>
        </w:rPr>
        <w:t>).  Secondly it is capable of manipulation</w:t>
      </w:r>
      <w:r w:rsidR="004D549E" w:rsidRPr="006D0FCF">
        <w:rPr>
          <w:rFonts w:ascii="Times New Roman" w:hAnsi="Times New Roman" w:cs="Times New Roman"/>
          <w:sz w:val="22"/>
          <w:szCs w:val="22"/>
        </w:rPr>
        <w:t>,</w:t>
      </w:r>
      <w:r w:rsidR="00A51993" w:rsidRPr="006D0FCF">
        <w:rPr>
          <w:rFonts w:ascii="Times New Roman" w:hAnsi="Times New Roman" w:cs="Times New Roman"/>
          <w:sz w:val="22"/>
          <w:szCs w:val="22"/>
        </w:rPr>
        <w:t xml:space="preserve"> either through </w:t>
      </w:r>
      <w:r w:rsidR="00A51993" w:rsidRPr="006D0FCF">
        <w:rPr>
          <w:rFonts w:ascii="Times New Roman" w:hAnsi="Times New Roman" w:cs="Times New Roman"/>
          <w:sz w:val="22"/>
          <w:szCs w:val="22"/>
        </w:rPr>
        <w:lastRenderedPageBreak/>
        <w:t>carefully crafted statistics</w:t>
      </w:r>
      <w:r w:rsidR="00DC0A3C" w:rsidRPr="006D0FCF">
        <w:rPr>
          <w:rFonts w:ascii="Times New Roman" w:hAnsi="Times New Roman" w:cs="Times New Roman"/>
          <w:sz w:val="22"/>
          <w:szCs w:val="22"/>
        </w:rPr>
        <w:t>,</w:t>
      </w:r>
      <w:r w:rsidR="00A51993" w:rsidRPr="006D0FCF">
        <w:rPr>
          <w:rFonts w:ascii="Times New Roman" w:hAnsi="Times New Roman" w:cs="Times New Roman"/>
          <w:sz w:val="22"/>
          <w:szCs w:val="22"/>
        </w:rPr>
        <w:t xml:space="preserve"> or </w:t>
      </w:r>
      <w:r w:rsidR="00DC0A3C" w:rsidRPr="006D0FCF">
        <w:rPr>
          <w:rFonts w:ascii="Times New Roman" w:hAnsi="Times New Roman" w:cs="Times New Roman"/>
          <w:sz w:val="22"/>
          <w:szCs w:val="22"/>
        </w:rPr>
        <w:t xml:space="preserve">via </w:t>
      </w:r>
      <w:r w:rsidR="00A51993" w:rsidRPr="006D0FCF">
        <w:rPr>
          <w:rFonts w:ascii="Times New Roman" w:hAnsi="Times New Roman" w:cs="Times New Roman"/>
          <w:sz w:val="22"/>
          <w:szCs w:val="22"/>
        </w:rPr>
        <w:t xml:space="preserve">outlandish media manipulation </w:t>
      </w:r>
      <w:r w:rsidR="007F74DC" w:rsidRPr="006D0FCF">
        <w:rPr>
          <w:rFonts w:ascii="Times New Roman" w:hAnsi="Times New Roman" w:cs="Times New Roman"/>
          <w:sz w:val="22"/>
          <w:szCs w:val="22"/>
        </w:rPr>
        <w:t>that</w:t>
      </w:r>
      <w:r w:rsidR="00A51993" w:rsidRPr="006D0FCF">
        <w:rPr>
          <w:rFonts w:ascii="Times New Roman" w:hAnsi="Times New Roman" w:cs="Times New Roman"/>
          <w:sz w:val="22"/>
          <w:szCs w:val="22"/>
        </w:rPr>
        <w:t xml:space="preserve"> completely alter</w:t>
      </w:r>
      <w:r w:rsidR="007F74DC" w:rsidRPr="006D0FCF">
        <w:rPr>
          <w:rFonts w:ascii="Times New Roman" w:hAnsi="Times New Roman" w:cs="Times New Roman"/>
          <w:sz w:val="22"/>
          <w:szCs w:val="22"/>
        </w:rPr>
        <w:t>s</w:t>
      </w:r>
      <w:r w:rsidR="00A51993" w:rsidRPr="006D0FCF">
        <w:rPr>
          <w:rFonts w:ascii="Times New Roman" w:hAnsi="Times New Roman" w:cs="Times New Roman"/>
          <w:sz w:val="22"/>
          <w:szCs w:val="22"/>
        </w:rPr>
        <w:t xml:space="preserve"> perceptions of truth and reality (Clinton supported a paedophile ring in a pizza shop she had never been to, </w:t>
      </w:r>
      <w:r w:rsidR="00DC0A3C" w:rsidRPr="006D0FCF">
        <w:rPr>
          <w:rFonts w:ascii="Times New Roman" w:hAnsi="Times New Roman" w:cs="Times New Roman"/>
          <w:sz w:val="22"/>
          <w:szCs w:val="22"/>
        </w:rPr>
        <w:t xml:space="preserve">and which </w:t>
      </w:r>
      <w:r w:rsidR="00A51993" w:rsidRPr="006D0FCF">
        <w:rPr>
          <w:rFonts w:ascii="Times New Roman" w:hAnsi="Times New Roman" w:cs="Times New Roman"/>
          <w:sz w:val="22"/>
          <w:szCs w:val="22"/>
        </w:rPr>
        <w:t>was later the subject of an attack by a deranged gunman</w:t>
      </w:r>
      <w:r w:rsidR="00E34BA5" w:rsidRPr="006D0FCF">
        <w:rPr>
          <w:rFonts w:ascii="Times New Roman" w:hAnsi="Times New Roman" w:cs="Times New Roman"/>
          <w:sz w:val="22"/>
          <w:szCs w:val="22"/>
        </w:rPr>
        <w:t>!</w:t>
      </w:r>
      <w:r w:rsidR="00A51993" w:rsidRPr="006D0FCF">
        <w:rPr>
          <w:rFonts w:ascii="Times New Roman" w:hAnsi="Times New Roman" w:cs="Times New Roman"/>
          <w:sz w:val="22"/>
          <w:szCs w:val="22"/>
        </w:rPr>
        <w:t xml:space="preserve">). </w:t>
      </w:r>
    </w:p>
    <w:p w14:paraId="171D2E74" w14:textId="77777777" w:rsidR="008C35CE" w:rsidRPr="006D0FCF" w:rsidRDefault="008C35CE" w:rsidP="004E1FCB">
      <w:pPr>
        <w:spacing w:line="360" w:lineRule="auto"/>
        <w:rPr>
          <w:rFonts w:ascii="Times New Roman" w:hAnsi="Times New Roman" w:cs="Times New Roman"/>
          <w:sz w:val="22"/>
          <w:szCs w:val="22"/>
        </w:rPr>
      </w:pPr>
    </w:p>
    <w:p w14:paraId="4096C415" w14:textId="6C6D6AC2" w:rsidR="00775DF2" w:rsidRPr="006D0FCF" w:rsidRDefault="00996152"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In a world of pervasive social media where anyone anywhere can create and propagate their version of the truth, dialectic thinking has created a world of mirrors</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where knowledge is indistinguishable from opinion</w:t>
      </w:r>
      <w:r w:rsidR="008C35CE" w:rsidRPr="006D0FCF">
        <w:rPr>
          <w:rFonts w:ascii="Times New Roman" w:hAnsi="Times New Roman" w:cs="Times New Roman"/>
          <w:sz w:val="22"/>
          <w:szCs w:val="22"/>
        </w:rPr>
        <w:t>. It is a world</w:t>
      </w:r>
      <w:r w:rsidRPr="006D0FCF">
        <w:rPr>
          <w:rFonts w:ascii="Times New Roman" w:hAnsi="Times New Roman" w:cs="Times New Roman"/>
          <w:sz w:val="22"/>
          <w:szCs w:val="22"/>
        </w:rPr>
        <w:t xml:space="preserve"> where unwelcome options are filtered out</w:t>
      </w:r>
      <w:r w:rsidR="008C35CE"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any sense of intellectual integrity is not only swept aside</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8C35CE" w:rsidRPr="006D0FCF">
        <w:rPr>
          <w:rFonts w:ascii="Times New Roman" w:hAnsi="Times New Roman" w:cs="Times New Roman"/>
          <w:sz w:val="22"/>
          <w:szCs w:val="22"/>
        </w:rPr>
        <w:t>but</w:t>
      </w:r>
      <w:r w:rsidRPr="006D0FCF">
        <w:rPr>
          <w:rFonts w:ascii="Times New Roman" w:hAnsi="Times New Roman" w:cs="Times New Roman"/>
          <w:sz w:val="22"/>
          <w:szCs w:val="22"/>
        </w:rPr>
        <w:t xml:space="preserve"> is openly derided by purveyors of fakery</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who too often conceal their real (self-serving</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agendas from those they are seeking to influence. </w:t>
      </w:r>
      <w:r w:rsidR="000B7DC6" w:rsidRPr="006D0FCF">
        <w:rPr>
          <w:rFonts w:ascii="Times New Roman" w:hAnsi="Times New Roman" w:cs="Times New Roman"/>
          <w:sz w:val="22"/>
          <w:szCs w:val="22"/>
        </w:rPr>
        <w:t>Thankfully</w:t>
      </w:r>
      <w:r w:rsidR="00DC0A3C" w:rsidRPr="006D0FCF">
        <w:rPr>
          <w:rFonts w:ascii="Times New Roman" w:hAnsi="Times New Roman" w:cs="Times New Roman"/>
          <w:sz w:val="22"/>
          <w:szCs w:val="22"/>
        </w:rPr>
        <w:t>,</w:t>
      </w:r>
      <w:r w:rsidR="000B7DC6" w:rsidRPr="006D0FCF">
        <w:rPr>
          <w:rFonts w:ascii="Times New Roman" w:hAnsi="Times New Roman" w:cs="Times New Roman"/>
          <w:sz w:val="22"/>
          <w:szCs w:val="22"/>
        </w:rPr>
        <w:t xml:space="preserve"> this state of affairs may not last </w:t>
      </w:r>
      <w:r w:rsidR="008C35CE" w:rsidRPr="006D0FCF">
        <w:rPr>
          <w:rFonts w:ascii="Times New Roman" w:hAnsi="Times New Roman" w:cs="Times New Roman"/>
          <w:sz w:val="22"/>
          <w:szCs w:val="22"/>
        </w:rPr>
        <w:t>as long as</w:t>
      </w:r>
      <w:r w:rsidR="000B7DC6" w:rsidRPr="006D0FCF">
        <w:rPr>
          <w:rFonts w:ascii="Times New Roman" w:hAnsi="Times New Roman" w:cs="Times New Roman"/>
          <w:sz w:val="22"/>
          <w:szCs w:val="22"/>
        </w:rPr>
        <w:t xml:space="preserve"> the same algorithms now being used by reputational sites (e.g.</w:t>
      </w:r>
      <w:r w:rsidR="00DC0A3C" w:rsidRPr="006D0FCF">
        <w:rPr>
          <w:rFonts w:ascii="Times New Roman" w:hAnsi="Times New Roman" w:cs="Times New Roman"/>
          <w:sz w:val="22"/>
          <w:szCs w:val="22"/>
        </w:rPr>
        <w:t xml:space="preserve"> </w:t>
      </w:r>
      <w:r w:rsidR="000B7DC6" w:rsidRPr="006D0FCF">
        <w:rPr>
          <w:rFonts w:ascii="Times New Roman" w:hAnsi="Times New Roman" w:cs="Times New Roman"/>
          <w:sz w:val="22"/>
          <w:szCs w:val="22"/>
        </w:rPr>
        <w:t>TripAdvisor) to weed out 90% of fake reviews</w:t>
      </w:r>
      <w:r w:rsidR="008C35CE" w:rsidRPr="006D0FCF">
        <w:rPr>
          <w:rFonts w:ascii="Times New Roman" w:hAnsi="Times New Roman" w:cs="Times New Roman"/>
          <w:sz w:val="22"/>
          <w:szCs w:val="22"/>
        </w:rPr>
        <w:t>.</w:t>
      </w:r>
    </w:p>
    <w:p w14:paraId="70DD6BC4" w14:textId="77777777" w:rsidR="000B7DC6" w:rsidRPr="006D0FCF" w:rsidRDefault="000B7DC6" w:rsidP="004E1FCB">
      <w:pPr>
        <w:spacing w:line="360" w:lineRule="auto"/>
        <w:rPr>
          <w:rFonts w:ascii="Times New Roman" w:hAnsi="Times New Roman" w:cs="Times New Roman"/>
          <w:sz w:val="22"/>
          <w:szCs w:val="22"/>
        </w:rPr>
      </w:pPr>
    </w:p>
    <w:p w14:paraId="5A0778CE" w14:textId="36021CBF" w:rsidR="000B7DC6" w:rsidRPr="006D0FCF" w:rsidRDefault="000B7DC6"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However, there is a deeper question involved here</w:t>
      </w:r>
      <w:r w:rsidR="00DC0A3C" w:rsidRPr="006D0FCF">
        <w:rPr>
          <w:rFonts w:ascii="Times New Roman" w:hAnsi="Times New Roman" w:cs="Times New Roman"/>
          <w:sz w:val="22"/>
          <w:szCs w:val="22"/>
        </w:rPr>
        <w:t>: does this</w:t>
      </w:r>
      <w:r w:rsidRPr="006D0FCF">
        <w:rPr>
          <w:rFonts w:ascii="Times New Roman" w:hAnsi="Times New Roman" w:cs="Times New Roman"/>
          <w:sz w:val="22"/>
          <w:szCs w:val="22"/>
        </w:rPr>
        <w:t xml:space="preserve"> way of thinking presuppose that the logic systems </w:t>
      </w:r>
      <w:r w:rsidR="000B5492" w:rsidRPr="006D0FCF">
        <w:rPr>
          <w:rFonts w:ascii="Times New Roman" w:hAnsi="Times New Roman" w:cs="Times New Roman"/>
          <w:sz w:val="22"/>
          <w:szCs w:val="22"/>
        </w:rPr>
        <w:t>and the rationalism of the self-</w:t>
      </w:r>
      <w:r w:rsidRPr="006D0FCF">
        <w:rPr>
          <w:rFonts w:ascii="Times New Roman" w:hAnsi="Times New Roman" w:cs="Times New Roman"/>
          <w:sz w:val="22"/>
          <w:szCs w:val="22"/>
        </w:rPr>
        <w:t>defined Western Enlightenment is the only way to constitute reality</w:t>
      </w:r>
      <w:r w:rsidR="00DC0A3C" w:rsidRPr="006D0FCF">
        <w:rPr>
          <w:rFonts w:ascii="Times New Roman" w:hAnsi="Times New Roman" w:cs="Times New Roman"/>
          <w:sz w:val="22"/>
          <w:szCs w:val="22"/>
        </w:rPr>
        <w:t>?</w:t>
      </w:r>
      <w:r w:rsidRPr="006D0FCF">
        <w:rPr>
          <w:rFonts w:ascii="Times New Roman" w:hAnsi="Times New Roman" w:cs="Times New Roman"/>
          <w:sz w:val="22"/>
          <w:szCs w:val="22"/>
        </w:rPr>
        <w:t xml:space="preserve"> While rationalism and truth seeking is certainly preferable to ‘fake news’</w:t>
      </w:r>
      <w:r w:rsidR="008C35CE" w:rsidRPr="006D0FCF">
        <w:rPr>
          <w:rFonts w:ascii="Times New Roman" w:hAnsi="Times New Roman" w:cs="Times New Roman"/>
          <w:sz w:val="22"/>
          <w:szCs w:val="22"/>
        </w:rPr>
        <w:t>,</w:t>
      </w:r>
      <w:r w:rsidRPr="006D0FCF">
        <w:rPr>
          <w:rFonts w:ascii="Times New Roman" w:hAnsi="Times New Roman" w:cs="Times New Roman"/>
          <w:sz w:val="22"/>
          <w:szCs w:val="22"/>
        </w:rPr>
        <w:t xml:space="preserve"> even a brief survey of other epistemologies or ways of knowing reve</w:t>
      </w:r>
      <w:r w:rsidR="004E58C7" w:rsidRPr="006D0FCF">
        <w:rPr>
          <w:rFonts w:ascii="Times New Roman" w:hAnsi="Times New Roman" w:cs="Times New Roman"/>
          <w:sz w:val="22"/>
          <w:szCs w:val="22"/>
        </w:rPr>
        <w:t>a</w:t>
      </w:r>
      <w:r w:rsidRPr="006D0FCF">
        <w:rPr>
          <w:rFonts w:ascii="Times New Roman" w:hAnsi="Times New Roman" w:cs="Times New Roman"/>
          <w:sz w:val="22"/>
          <w:szCs w:val="22"/>
        </w:rPr>
        <w:t xml:space="preserve">ls </w:t>
      </w:r>
      <w:r w:rsidR="008C35CE" w:rsidRPr="006D0FCF">
        <w:rPr>
          <w:rFonts w:ascii="Times New Roman" w:hAnsi="Times New Roman" w:cs="Times New Roman"/>
          <w:sz w:val="22"/>
          <w:szCs w:val="22"/>
        </w:rPr>
        <w:t>that</w:t>
      </w:r>
      <w:r w:rsidR="00DC0A3C" w:rsidRPr="006D0FCF">
        <w:rPr>
          <w:rFonts w:ascii="Times New Roman" w:hAnsi="Times New Roman" w:cs="Times New Roman"/>
          <w:sz w:val="22"/>
          <w:szCs w:val="22"/>
        </w:rPr>
        <w:t>:</w:t>
      </w:r>
    </w:p>
    <w:p w14:paraId="2B599139" w14:textId="6BB24A4E" w:rsidR="000B7DC6" w:rsidRPr="006D0FCF" w:rsidRDefault="000B7DC6"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 </w:t>
      </w:r>
    </w:p>
    <w:p w14:paraId="2EE7DD3B" w14:textId="230E2980" w:rsidR="000B7DC6" w:rsidRPr="006D0FCF" w:rsidRDefault="000B7DC6" w:rsidP="004E1FCB">
      <w:pPr>
        <w:spacing w:line="360" w:lineRule="auto"/>
        <w:ind w:left="720"/>
        <w:rPr>
          <w:rFonts w:ascii="Times New Roman" w:hAnsi="Times New Roman" w:cs="Times New Roman"/>
          <w:sz w:val="22"/>
          <w:szCs w:val="22"/>
        </w:rPr>
      </w:pPr>
      <w:r w:rsidRPr="006D0FCF">
        <w:rPr>
          <w:rFonts w:ascii="Times New Roman" w:hAnsi="Times New Roman" w:cs="Times New Roman"/>
          <w:sz w:val="22"/>
          <w:szCs w:val="22"/>
        </w:rPr>
        <w:t>[I]</w:t>
      </w:r>
      <w:proofErr w:type="spellStart"/>
      <w:r w:rsidRPr="006D0FCF">
        <w:rPr>
          <w:rFonts w:ascii="Times New Roman" w:hAnsi="Times New Roman" w:cs="Times New Roman"/>
          <w:sz w:val="22"/>
          <w:szCs w:val="22"/>
        </w:rPr>
        <w:t>rrationality</w:t>
      </w:r>
      <w:proofErr w:type="spellEnd"/>
      <w:r w:rsidRPr="006D0FCF">
        <w:rPr>
          <w:rFonts w:ascii="Times New Roman" w:hAnsi="Times New Roman" w:cs="Times New Roman"/>
          <w:sz w:val="22"/>
          <w:szCs w:val="22"/>
        </w:rPr>
        <w:t xml:space="preserve"> is not the only alternative to what is currently considered rational, chaos is not the only alternative to order and the concern about what might be less true must be balanced by a concern about what is [asserted to be] </w:t>
      </w:r>
      <w:proofErr w:type="gramStart"/>
      <w:r w:rsidRPr="006D0FCF">
        <w:rPr>
          <w:rFonts w:ascii="Times New Roman" w:hAnsi="Times New Roman" w:cs="Times New Roman"/>
          <w:sz w:val="22"/>
          <w:szCs w:val="22"/>
        </w:rPr>
        <w:t>more true</w:t>
      </w:r>
      <w:proofErr w:type="gramEnd"/>
      <w:r w:rsidR="004E58C7" w:rsidRPr="006D0FCF">
        <w:rPr>
          <w:rStyle w:val="EndnoteReference"/>
          <w:rFonts w:ascii="Times New Roman" w:hAnsi="Times New Roman" w:cs="Times New Roman"/>
          <w:sz w:val="22"/>
          <w:szCs w:val="22"/>
        </w:rPr>
        <w:endnoteReference w:id="3"/>
      </w:r>
      <w:r w:rsidR="004E58C7" w:rsidRPr="006D0FCF">
        <w:rPr>
          <w:rFonts w:ascii="Times New Roman" w:hAnsi="Times New Roman" w:cs="Times New Roman"/>
          <w:sz w:val="22"/>
          <w:szCs w:val="22"/>
        </w:rPr>
        <w:t>.</w:t>
      </w:r>
    </w:p>
    <w:p w14:paraId="19AD9573" w14:textId="77777777" w:rsidR="000B7DC6" w:rsidRPr="006D0FCF" w:rsidRDefault="000B7DC6" w:rsidP="004E1FCB">
      <w:pPr>
        <w:spacing w:line="360" w:lineRule="auto"/>
        <w:ind w:left="720"/>
        <w:rPr>
          <w:rFonts w:ascii="Times New Roman" w:hAnsi="Times New Roman" w:cs="Times New Roman"/>
          <w:sz w:val="22"/>
          <w:szCs w:val="22"/>
        </w:rPr>
      </w:pPr>
    </w:p>
    <w:p w14:paraId="1899E66D" w14:textId="79C9E6C0" w:rsidR="006D2ED5" w:rsidRPr="006D0FCF" w:rsidRDefault="000B7DC6"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In other words</w:t>
      </w:r>
      <w:r w:rsidR="00374BD2" w:rsidRPr="006D0FCF">
        <w:rPr>
          <w:rFonts w:ascii="Times New Roman" w:hAnsi="Times New Roman" w:cs="Times New Roman"/>
          <w:sz w:val="22"/>
          <w:szCs w:val="22"/>
        </w:rPr>
        <w:t>,</w:t>
      </w:r>
      <w:r w:rsidRPr="006D0FCF">
        <w:rPr>
          <w:rFonts w:ascii="Times New Roman" w:hAnsi="Times New Roman" w:cs="Times New Roman"/>
          <w:sz w:val="22"/>
          <w:szCs w:val="22"/>
        </w:rPr>
        <w:t xml:space="preserve"> the viability of ‘other than dialectic’ think</w:t>
      </w:r>
      <w:r w:rsidR="00374BD2" w:rsidRPr="006D0FCF">
        <w:rPr>
          <w:rFonts w:ascii="Times New Roman" w:hAnsi="Times New Roman" w:cs="Times New Roman"/>
          <w:sz w:val="22"/>
          <w:szCs w:val="22"/>
        </w:rPr>
        <w:t>i</w:t>
      </w:r>
      <w:r w:rsidRPr="006D0FCF">
        <w:rPr>
          <w:rFonts w:ascii="Times New Roman" w:hAnsi="Times New Roman" w:cs="Times New Roman"/>
          <w:sz w:val="22"/>
          <w:szCs w:val="22"/>
        </w:rPr>
        <w:t xml:space="preserve">ng needs to be considered. This is what the Greeks knew as </w:t>
      </w:r>
      <w:r w:rsidR="00374BD2" w:rsidRPr="006D0FCF">
        <w:rPr>
          <w:rFonts w:ascii="Times New Roman" w:hAnsi="Times New Roman" w:cs="Times New Roman"/>
          <w:sz w:val="22"/>
          <w:szCs w:val="22"/>
        </w:rPr>
        <w:t>‘beyond’</w:t>
      </w:r>
      <w:r w:rsidR="00DC0A3C" w:rsidRPr="006D0FCF">
        <w:rPr>
          <w:rFonts w:ascii="Times New Roman" w:hAnsi="Times New Roman" w:cs="Times New Roman"/>
          <w:sz w:val="22"/>
          <w:szCs w:val="22"/>
        </w:rPr>
        <w:t>,</w:t>
      </w:r>
      <w:r w:rsidR="00374BD2" w:rsidRPr="006D0FCF">
        <w:rPr>
          <w:rFonts w:ascii="Times New Roman" w:hAnsi="Times New Roman" w:cs="Times New Roman"/>
          <w:sz w:val="22"/>
          <w:szCs w:val="22"/>
        </w:rPr>
        <w:t xml:space="preserve"> or analectic thinking. It argues for </w:t>
      </w:r>
      <w:proofErr w:type="spellStart"/>
      <w:r w:rsidR="00374BD2" w:rsidRPr="006D0FCF">
        <w:rPr>
          <w:rFonts w:ascii="Times New Roman" w:hAnsi="Times New Roman" w:cs="Times New Roman"/>
          <w:sz w:val="22"/>
          <w:szCs w:val="22"/>
        </w:rPr>
        <w:t>epistemes</w:t>
      </w:r>
      <w:proofErr w:type="spellEnd"/>
      <w:r w:rsidR="00374BD2" w:rsidRPr="006D0FCF">
        <w:rPr>
          <w:rFonts w:ascii="Times New Roman" w:hAnsi="Times New Roman" w:cs="Times New Roman"/>
          <w:sz w:val="22"/>
          <w:szCs w:val="22"/>
        </w:rPr>
        <w:t xml:space="preserve"> and praxis “beyond the horizon of what is already experienced and contemplated”</w:t>
      </w:r>
      <w:r w:rsidR="004E58C7" w:rsidRPr="006D0FCF">
        <w:rPr>
          <w:rStyle w:val="EndnoteReference"/>
          <w:rFonts w:ascii="Times New Roman" w:hAnsi="Times New Roman" w:cs="Times New Roman"/>
          <w:sz w:val="22"/>
          <w:szCs w:val="22"/>
        </w:rPr>
        <w:endnoteReference w:id="4"/>
      </w:r>
      <w:r w:rsidR="004E58C7" w:rsidRPr="006D0FCF">
        <w:rPr>
          <w:rFonts w:ascii="Times New Roman" w:hAnsi="Times New Roman" w:cs="Times New Roman"/>
          <w:sz w:val="22"/>
          <w:szCs w:val="22"/>
        </w:rPr>
        <w:t>,</w:t>
      </w:r>
      <w:r w:rsidR="00374BD2" w:rsidRPr="006D0FCF">
        <w:rPr>
          <w:rFonts w:ascii="Times New Roman" w:hAnsi="Times New Roman" w:cs="Times New Roman"/>
          <w:sz w:val="22"/>
          <w:szCs w:val="22"/>
        </w:rPr>
        <w:t xml:space="preserve"> or ways of understanding that are frequently different from the analytical and empirical so favoured in the Western tradition</w:t>
      </w:r>
      <w:r w:rsidR="004C5497" w:rsidRPr="006D0FCF">
        <w:rPr>
          <w:rFonts w:ascii="Times New Roman" w:hAnsi="Times New Roman" w:cs="Times New Roman"/>
          <w:sz w:val="22"/>
          <w:szCs w:val="22"/>
        </w:rPr>
        <w:t>al quest for certainty</w:t>
      </w:r>
      <w:r w:rsidR="00374BD2" w:rsidRPr="006D0FCF">
        <w:rPr>
          <w:rFonts w:ascii="Times New Roman" w:hAnsi="Times New Roman" w:cs="Times New Roman"/>
          <w:sz w:val="22"/>
          <w:szCs w:val="22"/>
        </w:rPr>
        <w:t xml:space="preserve">. </w:t>
      </w:r>
    </w:p>
    <w:p w14:paraId="6329B545" w14:textId="47D322FE" w:rsidR="006D2ED5" w:rsidRPr="006D0FCF" w:rsidRDefault="006D2ED5" w:rsidP="004E1FCB">
      <w:pPr>
        <w:spacing w:line="360" w:lineRule="auto"/>
        <w:rPr>
          <w:rFonts w:ascii="Times New Roman" w:hAnsi="Times New Roman" w:cs="Times New Roman"/>
          <w:b/>
          <w:sz w:val="22"/>
          <w:szCs w:val="22"/>
        </w:rPr>
      </w:pPr>
    </w:p>
    <w:p w14:paraId="09F23A60" w14:textId="0C203B5C" w:rsidR="007B0285" w:rsidRPr="006D0FCF" w:rsidRDefault="007B0285" w:rsidP="004E1FCB">
      <w:pPr>
        <w:spacing w:line="360" w:lineRule="auto"/>
        <w:rPr>
          <w:rFonts w:ascii="Times New Roman" w:hAnsi="Times New Roman" w:cs="Times New Roman"/>
          <w:b/>
          <w:sz w:val="22"/>
          <w:szCs w:val="22"/>
        </w:rPr>
      </w:pPr>
    </w:p>
    <w:p w14:paraId="037D75CF" w14:textId="77777777" w:rsidR="007B0285" w:rsidRPr="006D0FCF" w:rsidRDefault="007B0285" w:rsidP="007B0285">
      <w:pPr>
        <w:spacing w:line="360" w:lineRule="auto"/>
        <w:rPr>
          <w:rFonts w:ascii="Myriad Pro" w:hAnsi="Myriad Pro" w:cs="Times New Roman"/>
          <w:b/>
          <w:sz w:val="28"/>
          <w:szCs w:val="22"/>
        </w:rPr>
      </w:pPr>
      <w:r w:rsidRPr="006D0FCF">
        <w:rPr>
          <w:rFonts w:ascii="Myriad Pro" w:hAnsi="Myriad Pro" w:cs="Times New Roman"/>
          <w:b/>
          <w:sz w:val="28"/>
          <w:szCs w:val="22"/>
        </w:rPr>
        <w:t>Where the rational meets the ‘</w:t>
      </w:r>
      <w:proofErr w:type="spellStart"/>
      <w:r w:rsidRPr="006D0FCF">
        <w:rPr>
          <w:rFonts w:ascii="Myriad Pro" w:hAnsi="Myriad Pro" w:cs="Times New Roman"/>
          <w:b/>
          <w:sz w:val="28"/>
          <w:szCs w:val="22"/>
        </w:rPr>
        <w:t>arational</w:t>
      </w:r>
      <w:proofErr w:type="spellEnd"/>
      <w:r w:rsidRPr="006D0FCF">
        <w:rPr>
          <w:rFonts w:ascii="Myriad Pro" w:hAnsi="Myriad Pro" w:cs="Times New Roman"/>
          <w:b/>
          <w:sz w:val="28"/>
          <w:szCs w:val="22"/>
        </w:rPr>
        <w:t xml:space="preserve">’: different pathways – same end points </w:t>
      </w:r>
    </w:p>
    <w:p w14:paraId="7F1D3DF1" w14:textId="77777777" w:rsidR="007B0285" w:rsidRPr="006D0FCF" w:rsidRDefault="007B0285" w:rsidP="007B0285">
      <w:pPr>
        <w:spacing w:line="360" w:lineRule="auto"/>
        <w:rPr>
          <w:rFonts w:ascii="Times New Roman" w:hAnsi="Times New Roman" w:cs="Times New Roman"/>
          <w:b/>
          <w:sz w:val="22"/>
          <w:szCs w:val="22"/>
        </w:rPr>
      </w:pPr>
    </w:p>
    <w:p w14:paraId="1FDE4C26" w14:textId="77777777" w:rsidR="007B0285" w:rsidRPr="00C85A3F" w:rsidRDefault="007B0285" w:rsidP="007B0285">
      <w:pPr>
        <w:spacing w:line="360" w:lineRule="auto"/>
        <w:rPr>
          <w:rFonts w:ascii="Times New Roman" w:hAnsi="Times New Roman" w:cs="Times New Roman"/>
          <w:sz w:val="22"/>
          <w:szCs w:val="22"/>
        </w:rPr>
      </w:pPr>
      <w:r w:rsidRPr="00C85A3F">
        <w:rPr>
          <w:rFonts w:ascii="Times New Roman" w:hAnsi="Times New Roman" w:cs="Times New Roman"/>
          <w:sz w:val="22"/>
          <w:szCs w:val="22"/>
        </w:rPr>
        <w:t xml:space="preserve">In the mid 1980’s the Indian spiritualist P.R. Sarkar elaborated a new creation theory based on belief in a Supreme Consciousness and his interpretation of Sanskrit cosmology. From this he argued that the origins, development and activity of all living beings are determined by </w:t>
      </w:r>
      <w:proofErr w:type="spellStart"/>
      <w:r w:rsidRPr="00C85A3F">
        <w:rPr>
          <w:rFonts w:ascii="Times New Roman" w:hAnsi="Times New Roman" w:cs="Times New Roman"/>
          <w:sz w:val="22"/>
          <w:szCs w:val="22"/>
        </w:rPr>
        <w:t>microvita</w:t>
      </w:r>
      <w:proofErr w:type="spellEnd"/>
      <w:r w:rsidRPr="00C85A3F">
        <w:rPr>
          <w:rFonts w:ascii="Times New Roman" w:hAnsi="Times New Roman" w:cs="Times New Roman"/>
          <w:sz w:val="22"/>
          <w:szCs w:val="22"/>
        </w:rPr>
        <w:t xml:space="preserve">. He suggested that these </w:t>
      </w:r>
      <w:proofErr w:type="spellStart"/>
      <w:r w:rsidRPr="00C85A3F">
        <w:rPr>
          <w:rFonts w:ascii="Times New Roman" w:hAnsi="Times New Roman" w:cs="Times New Roman"/>
          <w:sz w:val="22"/>
          <w:szCs w:val="22"/>
        </w:rPr>
        <w:t>microvita</w:t>
      </w:r>
      <w:proofErr w:type="spellEnd"/>
      <w:r w:rsidRPr="00C85A3F">
        <w:rPr>
          <w:rFonts w:ascii="Times New Roman" w:hAnsi="Times New Roman" w:cs="Times New Roman"/>
          <w:sz w:val="22"/>
          <w:szCs w:val="22"/>
        </w:rPr>
        <w:t xml:space="preserve"> or ‘angels’ were the smallest entities in the universe; they were invisible and were responsible for the creation and evolution of all living things, chemical elements and even thoughts. </w:t>
      </w:r>
      <w:r w:rsidRPr="00C85A3F">
        <w:rPr>
          <w:rFonts w:ascii="Times New Roman" w:hAnsi="Times New Roman" w:cs="Times New Roman"/>
          <w:sz w:val="22"/>
          <w:szCs w:val="22"/>
        </w:rPr>
        <w:lastRenderedPageBreak/>
        <w:t>Further he maintained they were mysterious, as they had yet to be scientifically demonstrated and their properties yet to be fully understood.</w:t>
      </w:r>
    </w:p>
    <w:p w14:paraId="2E1C228D" w14:textId="77777777" w:rsidR="007B0285" w:rsidRPr="00C85A3F" w:rsidRDefault="007B0285" w:rsidP="007B0285">
      <w:pPr>
        <w:spacing w:line="360" w:lineRule="auto"/>
        <w:rPr>
          <w:rFonts w:ascii="Times New Roman" w:hAnsi="Times New Roman" w:cs="Times New Roman"/>
          <w:sz w:val="22"/>
          <w:szCs w:val="22"/>
        </w:rPr>
      </w:pPr>
      <w:r w:rsidRPr="00C85A3F">
        <w:rPr>
          <w:rFonts w:ascii="Times New Roman" w:hAnsi="Times New Roman" w:cs="Times New Roman"/>
          <w:sz w:val="22"/>
          <w:szCs w:val="22"/>
        </w:rPr>
        <w:t xml:space="preserve"> </w:t>
      </w:r>
    </w:p>
    <w:p w14:paraId="4B91E035" w14:textId="08663F69" w:rsidR="007B0285" w:rsidRPr="00C85A3F" w:rsidRDefault="007B0285" w:rsidP="007B0285">
      <w:pPr>
        <w:spacing w:line="360" w:lineRule="auto"/>
        <w:rPr>
          <w:rFonts w:ascii="Times New Roman" w:hAnsi="Times New Roman" w:cs="Times New Roman"/>
          <w:sz w:val="22"/>
          <w:szCs w:val="22"/>
        </w:rPr>
      </w:pPr>
      <w:r w:rsidRPr="00C85A3F">
        <w:rPr>
          <w:rFonts w:ascii="Times New Roman" w:hAnsi="Times New Roman" w:cs="Times New Roman"/>
          <w:sz w:val="22"/>
          <w:szCs w:val="22"/>
        </w:rPr>
        <w:t xml:space="preserve">Writing in the early 90’s on the Journal of Philosophical Psychology, the theoretical physicist David Bohm explored recent advances in the understanding of quantum particles. His assertions have remarkable similarities to Sarkar’s </w:t>
      </w:r>
      <w:proofErr w:type="spellStart"/>
      <w:r w:rsidRPr="00C85A3F">
        <w:rPr>
          <w:rFonts w:ascii="Times New Roman" w:hAnsi="Times New Roman" w:cs="Times New Roman"/>
          <w:sz w:val="22"/>
          <w:szCs w:val="22"/>
        </w:rPr>
        <w:t>microvita</w:t>
      </w:r>
      <w:proofErr w:type="spellEnd"/>
      <w:r w:rsidRPr="00C85A3F">
        <w:rPr>
          <w:rFonts w:ascii="Times New Roman" w:hAnsi="Times New Roman" w:cs="Times New Roman"/>
          <w:sz w:val="22"/>
          <w:szCs w:val="22"/>
        </w:rPr>
        <w:t xml:space="preserve">, and his sense of an implicate order where the universe is in some way enfolded into everything and everything is enfolded into the whole. This includes a view that quantum particles are also involved in the creation of information and consciousness.  </w:t>
      </w:r>
    </w:p>
    <w:p w14:paraId="16AD44CD" w14:textId="77777777" w:rsidR="002F6860" w:rsidRPr="006D0FCF" w:rsidRDefault="002F6860" w:rsidP="004E1FCB">
      <w:pPr>
        <w:spacing w:line="360" w:lineRule="auto"/>
        <w:rPr>
          <w:rFonts w:ascii="Times New Roman" w:hAnsi="Times New Roman" w:cs="Times New Roman"/>
          <w:b/>
          <w:sz w:val="22"/>
          <w:szCs w:val="22"/>
        </w:rPr>
      </w:pPr>
    </w:p>
    <w:p w14:paraId="10352D37" w14:textId="77777777" w:rsidR="002F6860" w:rsidRPr="006D0FCF" w:rsidRDefault="007B0285" w:rsidP="004E1FCB">
      <w:pPr>
        <w:spacing w:line="360" w:lineRule="auto"/>
        <w:rPr>
          <w:rFonts w:ascii="Times New Roman" w:hAnsi="Times New Roman" w:cs="Times New Roman"/>
          <w:b/>
          <w:sz w:val="22"/>
          <w:szCs w:val="22"/>
        </w:rPr>
      </w:pPr>
      <w:r w:rsidRPr="006D0FCF">
        <w:rPr>
          <w:rStyle w:val="CommentReference"/>
          <w:rFonts w:ascii="Times New Roman" w:hAnsi="Times New Roman" w:cs="Times New Roman"/>
        </w:rPr>
        <w:commentReference w:id="1"/>
      </w:r>
    </w:p>
    <w:p w14:paraId="6314480F" w14:textId="77777777" w:rsidR="002F6860" w:rsidRPr="006D0FCF" w:rsidRDefault="002F6860" w:rsidP="004E1FCB">
      <w:pPr>
        <w:spacing w:line="360" w:lineRule="auto"/>
        <w:rPr>
          <w:rFonts w:ascii="Times New Roman" w:hAnsi="Times New Roman" w:cs="Times New Roman"/>
          <w:b/>
          <w:sz w:val="22"/>
          <w:szCs w:val="22"/>
        </w:rPr>
      </w:pPr>
    </w:p>
    <w:p w14:paraId="6EDE2F63" w14:textId="3BF6B9DC" w:rsidR="004C5497" w:rsidRPr="006D0FCF" w:rsidRDefault="004C5497" w:rsidP="004E1FCB">
      <w:pPr>
        <w:spacing w:line="360" w:lineRule="auto"/>
        <w:rPr>
          <w:rFonts w:ascii="Myriad Pro" w:hAnsi="Myriad Pro" w:cs="Times New Roman"/>
          <w:b/>
          <w:sz w:val="28"/>
          <w:szCs w:val="22"/>
        </w:rPr>
      </w:pPr>
      <w:r w:rsidRPr="006D0FCF">
        <w:rPr>
          <w:rFonts w:ascii="Myriad Pro" w:hAnsi="Myriad Pro" w:cs="Times New Roman"/>
          <w:b/>
          <w:sz w:val="28"/>
          <w:szCs w:val="22"/>
        </w:rPr>
        <w:t>The Illusion of Certainty</w:t>
      </w:r>
    </w:p>
    <w:p w14:paraId="2939273D" w14:textId="77777777" w:rsidR="002F6860" w:rsidRPr="006D0FCF" w:rsidRDefault="002F6860" w:rsidP="004E1FCB">
      <w:pPr>
        <w:spacing w:line="360" w:lineRule="auto"/>
        <w:rPr>
          <w:rFonts w:ascii="Times New Roman" w:hAnsi="Times New Roman" w:cs="Times New Roman"/>
          <w:b/>
          <w:sz w:val="22"/>
          <w:szCs w:val="22"/>
        </w:rPr>
      </w:pPr>
    </w:p>
    <w:p w14:paraId="3B54B6D4" w14:textId="77777777" w:rsidR="004C5497" w:rsidRPr="006D0FCF" w:rsidRDefault="004C5497" w:rsidP="004E1FCB">
      <w:pPr>
        <w:spacing w:line="360" w:lineRule="auto"/>
        <w:rPr>
          <w:rFonts w:ascii="Times New Roman" w:hAnsi="Times New Roman" w:cs="Times New Roman"/>
          <w:sz w:val="22"/>
          <w:szCs w:val="22"/>
        </w:rPr>
      </w:pPr>
    </w:p>
    <w:p w14:paraId="0344F468" w14:textId="178EEE9A" w:rsidR="004C5497" w:rsidRPr="006D0FCF" w:rsidRDefault="004C5497" w:rsidP="00C85A3F">
      <w:pPr>
        <w:spacing w:line="360" w:lineRule="auto"/>
        <w:ind w:left="720"/>
        <w:rPr>
          <w:rFonts w:ascii="Times New Roman" w:hAnsi="Times New Roman" w:cs="Times New Roman"/>
          <w:i/>
          <w:sz w:val="21"/>
          <w:szCs w:val="22"/>
        </w:rPr>
      </w:pPr>
      <w:r w:rsidRPr="006D0FCF">
        <w:rPr>
          <w:rFonts w:ascii="Times New Roman" w:hAnsi="Times New Roman" w:cs="Times New Roman"/>
          <w:i/>
          <w:sz w:val="21"/>
          <w:szCs w:val="22"/>
        </w:rPr>
        <w:t>Uncertainty is pervasive, it is written into the script of life.</w:t>
      </w:r>
    </w:p>
    <w:p w14:paraId="48D97973" w14:textId="77777777" w:rsidR="00575D9B" w:rsidRPr="006D0FCF" w:rsidRDefault="004C5497" w:rsidP="00C85A3F">
      <w:pPr>
        <w:spacing w:line="360" w:lineRule="auto"/>
        <w:ind w:left="720"/>
        <w:rPr>
          <w:rFonts w:ascii="Times New Roman" w:hAnsi="Times New Roman" w:cs="Times New Roman"/>
          <w:i/>
          <w:sz w:val="21"/>
          <w:szCs w:val="22"/>
        </w:rPr>
      </w:pPr>
      <w:r w:rsidRPr="006D0FCF">
        <w:rPr>
          <w:rFonts w:ascii="Times New Roman" w:hAnsi="Times New Roman" w:cs="Times New Roman"/>
          <w:i/>
          <w:sz w:val="21"/>
          <w:szCs w:val="22"/>
        </w:rPr>
        <w:t>The temporality of human existence prevents the achievement of absolute certaint</w:t>
      </w:r>
      <w:r w:rsidR="00575D9B" w:rsidRPr="006D0FCF">
        <w:rPr>
          <w:rFonts w:ascii="Times New Roman" w:hAnsi="Times New Roman" w:cs="Times New Roman"/>
          <w:i/>
          <w:sz w:val="21"/>
          <w:szCs w:val="22"/>
        </w:rPr>
        <w:t xml:space="preserve">y </w:t>
      </w:r>
    </w:p>
    <w:p w14:paraId="3ECB47D1" w14:textId="0C371308" w:rsidR="004C5497" w:rsidRPr="006D0FCF" w:rsidRDefault="00575D9B" w:rsidP="00C85A3F">
      <w:pPr>
        <w:spacing w:line="360" w:lineRule="auto"/>
        <w:ind w:left="720"/>
        <w:rPr>
          <w:rFonts w:ascii="Times New Roman" w:hAnsi="Times New Roman" w:cs="Times New Roman"/>
          <w:i/>
          <w:sz w:val="21"/>
          <w:szCs w:val="22"/>
        </w:rPr>
      </w:pPr>
      <w:r w:rsidRPr="006D0FCF">
        <w:rPr>
          <w:rFonts w:ascii="Times New Roman" w:hAnsi="Times New Roman" w:cs="Times New Roman"/>
          <w:i/>
          <w:sz w:val="22"/>
          <w:szCs w:val="22"/>
        </w:rPr>
        <w:t>(H</w:t>
      </w:r>
      <w:r w:rsidR="00E043E1" w:rsidRPr="006D0FCF">
        <w:rPr>
          <w:rFonts w:ascii="Times New Roman" w:hAnsi="Times New Roman" w:cs="Times New Roman"/>
          <w:i/>
          <w:sz w:val="22"/>
          <w:szCs w:val="22"/>
        </w:rPr>
        <w:t>elga</w:t>
      </w:r>
      <w:r w:rsidRPr="006D0FCF">
        <w:rPr>
          <w:rFonts w:ascii="Times New Roman" w:hAnsi="Times New Roman" w:cs="Times New Roman"/>
          <w:i/>
          <w:sz w:val="22"/>
          <w:szCs w:val="22"/>
        </w:rPr>
        <w:t xml:space="preserve"> </w:t>
      </w:r>
      <w:proofErr w:type="spellStart"/>
      <w:r w:rsidRPr="006D0FCF">
        <w:rPr>
          <w:rFonts w:ascii="Times New Roman" w:hAnsi="Times New Roman" w:cs="Times New Roman"/>
          <w:i/>
          <w:sz w:val="22"/>
          <w:szCs w:val="22"/>
        </w:rPr>
        <w:t>Nowotny</w:t>
      </w:r>
      <w:proofErr w:type="spellEnd"/>
      <w:r w:rsidRPr="006D0FCF">
        <w:rPr>
          <w:rFonts w:ascii="Times New Roman" w:hAnsi="Times New Roman" w:cs="Times New Roman"/>
          <w:i/>
          <w:sz w:val="22"/>
          <w:szCs w:val="22"/>
        </w:rPr>
        <w:t>)</w:t>
      </w:r>
      <w:r w:rsidR="004E58C7" w:rsidRPr="006D0FCF">
        <w:rPr>
          <w:rStyle w:val="EndnoteReference"/>
          <w:rFonts w:ascii="Times New Roman" w:hAnsi="Times New Roman" w:cs="Times New Roman"/>
          <w:i/>
          <w:sz w:val="21"/>
          <w:szCs w:val="22"/>
        </w:rPr>
        <w:endnoteReference w:id="5"/>
      </w:r>
      <w:r w:rsidR="004E58C7" w:rsidRPr="006D0FCF">
        <w:rPr>
          <w:rFonts w:ascii="Times New Roman" w:hAnsi="Times New Roman" w:cs="Times New Roman"/>
          <w:i/>
          <w:sz w:val="21"/>
          <w:szCs w:val="22"/>
        </w:rPr>
        <w:t>.</w:t>
      </w:r>
    </w:p>
    <w:p w14:paraId="2958ED7F" w14:textId="77777777" w:rsidR="004C5497" w:rsidRPr="006D0FCF" w:rsidRDefault="004C5497" w:rsidP="004E1FCB">
      <w:pPr>
        <w:spacing w:line="360" w:lineRule="auto"/>
        <w:rPr>
          <w:rFonts w:ascii="Times New Roman" w:hAnsi="Times New Roman" w:cs="Times New Roman"/>
          <w:sz w:val="22"/>
          <w:szCs w:val="22"/>
        </w:rPr>
      </w:pPr>
    </w:p>
    <w:p w14:paraId="1D46908E" w14:textId="05002947" w:rsidR="004C5497" w:rsidRPr="006D0FCF" w:rsidRDefault="00462A05"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While philosophically </w:t>
      </w:r>
      <w:proofErr w:type="spellStart"/>
      <w:r w:rsidRPr="006D0FCF">
        <w:rPr>
          <w:rFonts w:ascii="Times New Roman" w:hAnsi="Times New Roman" w:cs="Times New Roman"/>
          <w:sz w:val="22"/>
          <w:szCs w:val="22"/>
        </w:rPr>
        <w:t>Nowotny’s</w:t>
      </w:r>
      <w:proofErr w:type="spellEnd"/>
      <w:r w:rsidRPr="006D0FCF">
        <w:rPr>
          <w:rFonts w:ascii="Times New Roman" w:hAnsi="Times New Roman" w:cs="Times New Roman"/>
          <w:sz w:val="22"/>
          <w:szCs w:val="22"/>
        </w:rPr>
        <w:t xml:space="preserve"> assertion seems obvious, the lived experience of the</w:t>
      </w:r>
      <w:r w:rsidR="000B5492" w:rsidRPr="006D0FCF">
        <w:rPr>
          <w:rFonts w:ascii="Times New Roman" w:hAnsi="Times New Roman" w:cs="Times New Roman"/>
          <w:sz w:val="22"/>
          <w:szCs w:val="22"/>
        </w:rPr>
        <w:t xml:space="preserve"> Western tradition is deeply embedded in</w:t>
      </w:r>
      <w:r w:rsidRPr="006D0FCF">
        <w:rPr>
          <w:rFonts w:ascii="Times New Roman" w:hAnsi="Times New Roman" w:cs="Times New Roman"/>
          <w:sz w:val="22"/>
          <w:szCs w:val="22"/>
        </w:rPr>
        <w:t xml:space="preserve"> a mythology that </w:t>
      </w:r>
      <w:r w:rsidR="000B5492" w:rsidRPr="006D0FCF">
        <w:rPr>
          <w:rFonts w:ascii="Times New Roman" w:hAnsi="Times New Roman" w:cs="Times New Roman"/>
          <w:sz w:val="22"/>
          <w:szCs w:val="22"/>
        </w:rPr>
        <w:t xml:space="preserve">states </w:t>
      </w:r>
      <w:r w:rsidRPr="006D0FCF">
        <w:rPr>
          <w:rFonts w:ascii="Times New Roman" w:hAnsi="Times New Roman" w:cs="Times New Roman"/>
          <w:sz w:val="22"/>
          <w:szCs w:val="22"/>
        </w:rPr>
        <w:t>the contrary is true. Furthermore</w:t>
      </w:r>
      <w:r w:rsidR="000B5492"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4E58C7" w:rsidRPr="006D0FCF">
        <w:rPr>
          <w:rFonts w:ascii="Times New Roman" w:hAnsi="Times New Roman" w:cs="Times New Roman"/>
          <w:sz w:val="22"/>
          <w:szCs w:val="22"/>
        </w:rPr>
        <w:t>this same mythology often conflates</w:t>
      </w:r>
      <w:r w:rsidR="000B5492" w:rsidRPr="006D0FCF">
        <w:rPr>
          <w:rFonts w:ascii="Times New Roman" w:hAnsi="Times New Roman" w:cs="Times New Roman"/>
          <w:sz w:val="22"/>
          <w:szCs w:val="22"/>
        </w:rPr>
        <w:t xml:space="preserve"> certainty</w:t>
      </w:r>
      <w:r w:rsidR="00832B99" w:rsidRPr="006D0FCF">
        <w:rPr>
          <w:rFonts w:ascii="Times New Roman" w:hAnsi="Times New Roman" w:cs="Times New Roman"/>
          <w:sz w:val="22"/>
          <w:szCs w:val="22"/>
        </w:rPr>
        <w:t xml:space="preserve"> wi</w:t>
      </w:r>
      <w:r w:rsidR="00E6190D" w:rsidRPr="006D0FCF">
        <w:rPr>
          <w:rFonts w:ascii="Times New Roman" w:hAnsi="Times New Roman" w:cs="Times New Roman"/>
          <w:sz w:val="22"/>
          <w:szCs w:val="22"/>
        </w:rPr>
        <w:t>th security</w:t>
      </w:r>
      <w:r w:rsidR="007B0285" w:rsidRPr="006D0FCF">
        <w:rPr>
          <w:rFonts w:ascii="Times New Roman" w:hAnsi="Times New Roman" w:cs="Times New Roman"/>
          <w:sz w:val="22"/>
          <w:szCs w:val="22"/>
        </w:rPr>
        <w:t>,</w:t>
      </w:r>
      <w:r w:rsidR="00E6190D" w:rsidRPr="006D0FCF">
        <w:rPr>
          <w:rFonts w:ascii="Times New Roman" w:hAnsi="Times New Roman" w:cs="Times New Roman"/>
          <w:sz w:val="22"/>
          <w:szCs w:val="22"/>
        </w:rPr>
        <w:t xml:space="preserve"> and </w:t>
      </w:r>
      <w:r w:rsidR="007B0285" w:rsidRPr="006D0FCF">
        <w:rPr>
          <w:rFonts w:ascii="Times New Roman" w:hAnsi="Times New Roman" w:cs="Times New Roman"/>
          <w:sz w:val="22"/>
          <w:szCs w:val="22"/>
        </w:rPr>
        <w:t>consequently</w:t>
      </w:r>
      <w:r w:rsidR="00E6190D" w:rsidRPr="006D0FCF">
        <w:rPr>
          <w:rFonts w:ascii="Times New Roman" w:hAnsi="Times New Roman" w:cs="Times New Roman"/>
          <w:sz w:val="22"/>
          <w:szCs w:val="22"/>
        </w:rPr>
        <w:t xml:space="preserve"> </w:t>
      </w:r>
      <w:r w:rsidR="000B5492" w:rsidRPr="006D0FCF">
        <w:rPr>
          <w:rFonts w:ascii="Times New Roman" w:hAnsi="Times New Roman" w:cs="Times New Roman"/>
          <w:sz w:val="22"/>
          <w:szCs w:val="22"/>
        </w:rPr>
        <w:t xml:space="preserve">establishes </w:t>
      </w:r>
      <w:r w:rsidR="004E58C7" w:rsidRPr="006D0FCF">
        <w:rPr>
          <w:rFonts w:ascii="Times New Roman" w:hAnsi="Times New Roman" w:cs="Times New Roman"/>
          <w:sz w:val="22"/>
          <w:szCs w:val="22"/>
        </w:rPr>
        <w:t>a debatable</w:t>
      </w:r>
      <w:r w:rsidR="00E6190D" w:rsidRPr="006D0FCF">
        <w:rPr>
          <w:rFonts w:ascii="Times New Roman" w:hAnsi="Times New Roman" w:cs="Times New Roman"/>
          <w:sz w:val="22"/>
          <w:szCs w:val="22"/>
        </w:rPr>
        <w:t xml:space="preserve"> societal condition against which all political, economic and social actions are judged. This sociology of ‘certainty of security’ has insinuated itself into almost </w:t>
      </w:r>
      <w:r w:rsidR="007B0285" w:rsidRPr="006D0FCF">
        <w:rPr>
          <w:rFonts w:ascii="Times New Roman" w:hAnsi="Times New Roman" w:cs="Times New Roman"/>
          <w:sz w:val="22"/>
          <w:szCs w:val="22"/>
        </w:rPr>
        <w:t>all</w:t>
      </w:r>
      <w:r w:rsidR="00E6190D" w:rsidRPr="006D0FCF">
        <w:rPr>
          <w:rFonts w:ascii="Times New Roman" w:hAnsi="Times New Roman" w:cs="Times New Roman"/>
          <w:sz w:val="22"/>
          <w:szCs w:val="22"/>
        </w:rPr>
        <w:t xml:space="preserve"> the dominant narratives of economic growth, progress, scientific mastery and the supremacy of modernity with little regard for the fact</w:t>
      </w:r>
      <w:r w:rsidR="000B5492" w:rsidRPr="006D0FCF">
        <w:rPr>
          <w:rFonts w:ascii="Times New Roman" w:hAnsi="Times New Roman" w:cs="Times New Roman"/>
          <w:sz w:val="22"/>
          <w:szCs w:val="22"/>
        </w:rPr>
        <w:t xml:space="preserve"> that this, as asserted earlier</w:t>
      </w:r>
      <w:r w:rsidR="008C35CE" w:rsidRPr="006D0FCF">
        <w:rPr>
          <w:rFonts w:ascii="Times New Roman" w:hAnsi="Times New Roman" w:cs="Times New Roman"/>
          <w:sz w:val="22"/>
          <w:szCs w:val="22"/>
        </w:rPr>
        <w:t>,</w:t>
      </w:r>
      <w:r w:rsidR="000B5492" w:rsidRPr="006D0FCF">
        <w:rPr>
          <w:rFonts w:ascii="Times New Roman" w:hAnsi="Times New Roman" w:cs="Times New Roman"/>
          <w:sz w:val="22"/>
          <w:szCs w:val="22"/>
        </w:rPr>
        <w:t xml:space="preserve"> defers the price of that certainty to unspecified generations to come. In the process</w:t>
      </w:r>
      <w:r w:rsidR="007B0285" w:rsidRPr="006D0FCF">
        <w:rPr>
          <w:rFonts w:ascii="Times New Roman" w:hAnsi="Times New Roman" w:cs="Times New Roman"/>
          <w:sz w:val="22"/>
          <w:szCs w:val="22"/>
        </w:rPr>
        <w:t>,</w:t>
      </w:r>
      <w:r w:rsidR="000B5492" w:rsidRPr="006D0FCF">
        <w:rPr>
          <w:rFonts w:ascii="Times New Roman" w:hAnsi="Times New Roman" w:cs="Times New Roman"/>
          <w:sz w:val="22"/>
          <w:szCs w:val="22"/>
        </w:rPr>
        <w:t xml:space="preserve"> it has developed a narrative of simplicity</w:t>
      </w:r>
      <w:r w:rsidR="008C35CE" w:rsidRPr="006D0FCF">
        <w:rPr>
          <w:rFonts w:ascii="Times New Roman" w:hAnsi="Times New Roman" w:cs="Times New Roman"/>
          <w:sz w:val="22"/>
          <w:szCs w:val="22"/>
        </w:rPr>
        <w:t xml:space="preserve">: </w:t>
      </w:r>
      <w:r w:rsidR="000B5492" w:rsidRPr="006D0FCF">
        <w:rPr>
          <w:rFonts w:ascii="Times New Roman" w:hAnsi="Times New Roman" w:cs="Times New Roman"/>
          <w:sz w:val="22"/>
          <w:szCs w:val="22"/>
        </w:rPr>
        <w:t>better, quicker, cheaper faster</w:t>
      </w:r>
      <w:r w:rsidR="008C35CE" w:rsidRPr="006D0FCF">
        <w:rPr>
          <w:rFonts w:ascii="Times New Roman" w:hAnsi="Times New Roman" w:cs="Times New Roman"/>
          <w:sz w:val="22"/>
          <w:szCs w:val="22"/>
        </w:rPr>
        <w:t>. That is, it demands an or</w:t>
      </w:r>
      <w:r w:rsidR="000B5492" w:rsidRPr="006D0FCF">
        <w:rPr>
          <w:rFonts w:ascii="Times New Roman" w:hAnsi="Times New Roman" w:cs="Times New Roman"/>
          <w:sz w:val="22"/>
          <w:szCs w:val="22"/>
        </w:rPr>
        <w:t>der and efficiency that is almost logically impossible in a complex and chaotic</w:t>
      </w:r>
      <w:r w:rsidR="007B0285" w:rsidRPr="006D0FCF">
        <w:rPr>
          <w:rFonts w:ascii="Times New Roman" w:hAnsi="Times New Roman" w:cs="Times New Roman"/>
          <w:sz w:val="22"/>
          <w:szCs w:val="22"/>
        </w:rPr>
        <w:t>,</w:t>
      </w:r>
      <w:r w:rsidR="000B5492" w:rsidRPr="006D0FCF">
        <w:rPr>
          <w:rFonts w:ascii="Times New Roman" w:hAnsi="Times New Roman" w:cs="Times New Roman"/>
          <w:sz w:val="22"/>
          <w:szCs w:val="22"/>
        </w:rPr>
        <w:t xml:space="preserve"> globally connected society.</w:t>
      </w:r>
      <w:r w:rsidR="00607CC0" w:rsidRPr="006D0FCF">
        <w:rPr>
          <w:rFonts w:ascii="Times New Roman" w:hAnsi="Times New Roman" w:cs="Times New Roman"/>
          <w:sz w:val="22"/>
          <w:szCs w:val="22"/>
        </w:rPr>
        <w:t xml:space="preserve"> Yet</w:t>
      </w:r>
      <w:r w:rsidR="008C449A" w:rsidRPr="006D0FCF">
        <w:rPr>
          <w:rFonts w:ascii="Times New Roman" w:hAnsi="Times New Roman" w:cs="Times New Roman"/>
          <w:sz w:val="22"/>
          <w:szCs w:val="22"/>
        </w:rPr>
        <w:t xml:space="preserve"> </w:t>
      </w:r>
      <w:r w:rsidR="00607CC0" w:rsidRPr="006D0FCF">
        <w:rPr>
          <w:rFonts w:ascii="Times New Roman" w:hAnsi="Times New Roman" w:cs="Times New Roman"/>
          <w:sz w:val="22"/>
          <w:szCs w:val="22"/>
        </w:rPr>
        <w:t xml:space="preserve">with the use of a </w:t>
      </w:r>
      <w:r w:rsidR="000B5492" w:rsidRPr="006D0FCF">
        <w:rPr>
          <w:rFonts w:ascii="Times New Roman" w:hAnsi="Times New Roman" w:cs="Times New Roman"/>
          <w:sz w:val="22"/>
          <w:szCs w:val="22"/>
        </w:rPr>
        <w:t xml:space="preserve">particular </w:t>
      </w:r>
      <w:r w:rsidR="00113E06" w:rsidRPr="006D0FCF">
        <w:rPr>
          <w:rFonts w:ascii="Times New Roman" w:hAnsi="Times New Roman" w:cs="Times New Roman"/>
          <w:sz w:val="22"/>
          <w:szCs w:val="22"/>
        </w:rPr>
        <w:t>cunning</w:t>
      </w:r>
      <w:r w:rsidR="00607CC0" w:rsidRPr="006D0FCF">
        <w:rPr>
          <w:rFonts w:ascii="Times New Roman" w:hAnsi="Times New Roman" w:cs="Times New Roman"/>
          <w:sz w:val="22"/>
          <w:szCs w:val="22"/>
        </w:rPr>
        <w:t>,</w:t>
      </w:r>
      <w:r w:rsidR="00113E06" w:rsidRPr="006D0FCF">
        <w:rPr>
          <w:rFonts w:ascii="Times New Roman" w:hAnsi="Times New Roman" w:cs="Times New Roman"/>
          <w:sz w:val="22"/>
          <w:szCs w:val="22"/>
        </w:rPr>
        <w:t xml:space="preserve"> the very idea of complexity and chaos</w:t>
      </w:r>
      <w:r w:rsidR="007B0285" w:rsidRPr="006D0FCF">
        <w:rPr>
          <w:rFonts w:ascii="Times New Roman" w:hAnsi="Times New Roman" w:cs="Times New Roman"/>
          <w:sz w:val="22"/>
          <w:szCs w:val="22"/>
        </w:rPr>
        <w:t>,</w:t>
      </w:r>
      <w:r w:rsidR="00113E06" w:rsidRPr="006D0FCF">
        <w:rPr>
          <w:rFonts w:ascii="Times New Roman" w:hAnsi="Times New Roman" w:cs="Times New Roman"/>
          <w:sz w:val="22"/>
          <w:szCs w:val="22"/>
        </w:rPr>
        <w:t xml:space="preserve"> together with its attendant uncertainty</w:t>
      </w:r>
      <w:r w:rsidR="004E58C7" w:rsidRPr="006D0FCF">
        <w:rPr>
          <w:rFonts w:ascii="Times New Roman" w:hAnsi="Times New Roman" w:cs="Times New Roman"/>
          <w:sz w:val="22"/>
          <w:szCs w:val="22"/>
        </w:rPr>
        <w:t>,</w:t>
      </w:r>
      <w:r w:rsidR="000B5492" w:rsidRPr="006D0FCF">
        <w:rPr>
          <w:rFonts w:ascii="Times New Roman" w:hAnsi="Times New Roman" w:cs="Times New Roman"/>
          <w:sz w:val="22"/>
          <w:szCs w:val="22"/>
        </w:rPr>
        <w:t xml:space="preserve"> </w:t>
      </w:r>
      <w:r w:rsidR="00113E06" w:rsidRPr="006D0FCF">
        <w:rPr>
          <w:rFonts w:ascii="Times New Roman" w:hAnsi="Times New Roman" w:cs="Times New Roman"/>
          <w:sz w:val="22"/>
          <w:szCs w:val="22"/>
        </w:rPr>
        <w:t>can translate into a societal tendency towards blind obedience</w:t>
      </w:r>
      <w:r w:rsidR="007B0285" w:rsidRPr="006D0FCF">
        <w:rPr>
          <w:rFonts w:ascii="Times New Roman" w:hAnsi="Times New Roman" w:cs="Times New Roman"/>
          <w:sz w:val="22"/>
          <w:szCs w:val="22"/>
        </w:rPr>
        <w:t>,</w:t>
      </w:r>
      <w:r w:rsidR="00113E06" w:rsidRPr="006D0FCF">
        <w:rPr>
          <w:rFonts w:ascii="Times New Roman" w:hAnsi="Times New Roman" w:cs="Times New Roman"/>
          <w:sz w:val="22"/>
          <w:szCs w:val="22"/>
        </w:rPr>
        <w:t xml:space="preserve"> and hence is the ultimate food source for authoritarianism</w:t>
      </w:r>
      <w:r w:rsidR="004E58C7" w:rsidRPr="006D0FCF">
        <w:rPr>
          <w:rStyle w:val="EndnoteReference"/>
          <w:rFonts w:ascii="Times New Roman" w:hAnsi="Times New Roman" w:cs="Times New Roman"/>
          <w:sz w:val="22"/>
          <w:szCs w:val="22"/>
        </w:rPr>
        <w:endnoteReference w:id="6"/>
      </w:r>
      <w:r w:rsidR="00F52E12" w:rsidRPr="006D0FCF">
        <w:rPr>
          <w:rFonts w:ascii="Times New Roman" w:hAnsi="Times New Roman" w:cs="Times New Roman"/>
          <w:sz w:val="22"/>
          <w:szCs w:val="22"/>
        </w:rPr>
        <w:t>.</w:t>
      </w:r>
      <w:r w:rsidR="00113E06" w:rsidRPr="006D0FCF">
        <w:rPr>
          <w:rFonts w:ascii="Times New Roman" w:hAnsi="Times New Roman" w:cs="Times New Roman"/>
          <w:sz w:val="22"/>
          <w:szCs w:val="22"/>
        </w:rPr>
        <w:t xml:space="preserve"> </w:t>
      </w:r>
      <w:r w:rsidR="008C449A" w:rsidRPr="006D0FCF">
        <w:rPr>
          <w:rFonts w:ascii="Times New Roman" w:hAnsi="Times New Roman" w:cs="Times New Roman"/>
          <w:sz w:val="22"/>
          <w:szCs w:val="22"/>
        </w:rPr>
        <w:t>However</w:t>
      </w:r>
      <w:r w:rsidR="00F52E12" w:rsidRPr="006D0FCF">
        <w:rPr>
          <w:rFonts w:ascii="Times New Roman" w:hAnsi="Times New Roman" w:cs="Times New Roman"/>
          <w:sz w:val="22"/>
          <w:szCs w:val="22"/>
        </w:rPr>
        <w:t>,</w:t>
      </w:r>
      <w:r w:rsidR="008C449A" w:rsidRPr="006D0FCF">
        <w:rPr>
          <w:rFonts w:ascii="Times New Roman" w:hAnsi="Times New Roman" w:cs="Times New Roman"/>
          <w:sz w:val="22"/>
          <w:szCs w:val="22"/>
        </w:rPr>
        <w:t xml:space="preserve"> it also propels a society into the adoption of false certainties</w:t>
      </w:r>
      <w:r w:rsidR="007B0285" w:rsidRPr="006D0FCF">
        <w:rPr>
          <w:rFonts w:ascii="Times New Roman" w:hAnsi="Times New Roman" w:cs="Times New Roman"/>
          <w:sz w:val="22"/>
          <w:szCs w:val="22"/>
        </w:rPr>
        <w:t>,</w:t>
      </w:r>
      <w:r w:rsidR="008C449A" w:rsidRPr="006D0FCF">
        <w:rPr>
          <w:rFonts w:ascii="Times New Roman" w:hAnsi="Times New Roman" w:cs="Times New Roman"/>
          <w:sz w:val="22"/>
          <w:szCs w:val="22"/>
        </w:rPr>
        <w:t xml:space="preserve"> induced by hubris and an overreliance on widely shared</w:t>
      </w:r>
      <w:r w:rsidR="007B0285" w:rsidRPr="006D0FCF">
        <w:rPr>
          <w:rFonts w:ascii="Times New Roman" w:hAnsi="Times New Roman" w:cs="Times New Roman"/>
          <w:sz w:val="22"/>
          <w:szCs w:val="22"/>
        </w:rPr>
        <w:t>,</w:t>
      </w:r>
      <w:r w:rsidR="008C449A" w:rsidRPr="006D0FCF">
        <w:rPr>
          <w:rFonts w:ascii="Times New Roman" w:hAnsi="Times New Roman" w:cs="Times New Roman"/>
          <w:sz w:val="22"/>
          <w:szCs w:val="22"/>
        </w:rPr>
        <w:t xml:space="preserve"> </w:t>
      </w:r>
      <w:r w:rsidR="007B0285" w:rsidRPr="006D0FCF">
        <w:rPr>
          <w:rFonts w:ascii="Times New Roman" w:hAnsi="Times New Roman" w:cs="Times New Roman"/>
          <w:sz w:val="22"/>
          <w:szCs w:val="22"/>
        </w:rPr>
        <w:t xml:space="preserve">but </w:t>
      </w:r>
      <w:r w:rsidR="008C449A" w:rsidRPr="006D0FCF">
        <w:rPr>
          <w:rFonts w:ascii="Times New Roman" w:hAnsi="Times New Roman" w:cs="Times New Roman"/>
          <w:sz w:val="22"/>
          <w:szCs w:val="22"/>
        </w:rPr>
        <w:t>unsubstantiated</w:t>
      </w:r>
      <w:r w:rsidR="007B0285" w:rsidRPr="006D0FCF">
        <w:rPr>
          <w:rFonts w:ascii="Times New Roman" w:hAnsi="Times New Roman" w:cs="Times New Roman"/>
          <w:sz w:val="22"/>
          <w:szCs w:val="22"/>
        </w:rPr>
        <w:t>,</w:t>
      </w:r>
      <w:r w:rsidR="008C449A" w:rsidRPr="006D0FCF">
        <w:rPr>
          <w:rFonts w:ascii="Times New Roman" w:hAnsi="Times New Roman" w:cs="Times New Roman"/>
          <w:sz w:val="22"/>
          <w:szCs w:val="22"/>
        </w:rPr>
        <w:t xml:space="preserve"> assumptions (e.g. economic growth creates more jobs and benefits almost everybody). </w:t>
      </w:r>
    </w:p>
    <w:p w14:paraId="2F44C503" w14:textId="77777777" w:rsidR="00AE5D29" w:rsidRPr="006D0FCF" w:rsidRDefault="00AE5D29" w:rsidP="004E1FCB">
      <w:pPr>
        <w:spacing w:line="360" w:lineRule="auto"/>
        <w:rPr>
          <w:rFonts w:ascii="Times New Roman" w:hAnsi="Times New Roman" w:cs="Times New Roman"/>
          <w:sz w:val="22"/>
          <w:szCs w:val="22"/>
        </w:rPr>
      </w:pPr>
    </w:p>
    <w:p w14:paraId="504632D9" w14:textId="723C4D46" w:rsidR="0081224B" w:rsidRPr="006D0FCF" w:rsidRDefault="008C35CE"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The current </w:t>
      </w:r>
      <w:r w:rsidR="00AE5D29" w:rsidRPr="006D0FCF">
        <w:rPr>
          <w:rFonts w:ascii="Times New Roman" w:hAnsi="Times New Roman" w:cs="Times New Roman"/>
          <w:sz w:val="22"/>
          <w:szCs w:val="22"/>
        </w:rPr>
        <w:t>obsession with certainty often means the collective ‘we’ are incapable or unwilling to look in certain directions</w:t>
      </w:r>
      <w:r w:rsidR="007B0285" w:rsidRPr="006D0FCF">
        <w:rPr>
          <w:rFonts w:ascii="Times New Roman" w:hAnsi="Times New Roman" w:cs="Times New Roman"/>
          <w:sz w:val="22"/>
          <w:szCs w:val="22"/>
        </w:rPr>
        <w:t>,</w:t>
      </w:r>
      <w:r w:rsidR="00AE5D29" w:rsidRPr="006D0FCF">
        <w:rPr>
          <w:rFonts w:ascii="Times New Roman" w:hAnsi="Times New Roman" w:cs="Times New Roman"/>
          <w:sz w:val="22"/>
          <w:szCs w:val="22"/>
        </w:rPr>
        <w:t xml:space="preserve"> or to think beyond the structures we know</w:t>
      </w:r>
      <w:r w:rsidR="00F52E12" w:rsidRPr="006D0FCF">
        <w:rPr>
          <w:rFonts w:ascii="Times New Roman" w:hAnsi="Times New Roman" w:cs="Times New Roman"/>
          <w:sz w:val="22"/>
          <w:szCs w:val="22"/>
        </w:rPr>
        <w:t xml:space="preserve"> </w:t>
      </w:r>
      <w:r w:rsidR="00F52E12" w:rsidRPr="006D0FCF">
        <w:rPr>
          <w:rStyle w:val="EndnoteReference"/>
          <w:rFonts w:ascii="Times New Roman" w:hAnsi="Times New Roman" w:cs="Times New Roman"/>
          <w:sz w:val="22"/>
          <w:szCs w:val="22"/>
        </w:rPr>
        <w:endnoteReference w:id="7"/>
      </w:r>
      <w:r w:rsidR="00F52E12" w:rsidRPr="006D0FCF">
        <w:rPr>
          <w:rFonts w:ascii="Times New Roman" w:hAnsi="Times New Roman" w:cs="Times New Roman"/>
          <w:sz w:val="22"/>
          <w:szCs w:val="22"/>
        </w:rPr>
        <w:t>.</w:t>
      </w:r>
      <w:r w:rsidR="00AE5D29" w:rsidRPr="006D0FCF">
        <w:rPr>
          <w:rFonts w:ascii="Times New Roman" w:hAnsi="Times New Roman" w:cs="Times New Roman"/>
          <w:sz w:val="22"/>
          <w:szCs w:val="22"/>
        </w:rPr>
        <w:t xml:space="preserve"> It locks societies into ‘closed </w:t>
      </w:r>
      <w:r w:rsidR="00AE5D29" w:rsidRPr="006D0FCF">
        <w:rPr>
          <w:rFonts w:ascii="Times New Roman" w:hAnsi="Times New Roman" w:cs="Times New Roman"/>
          <w:sz w:val="22"/>
          <w:szCs w:val="22"/>
        </w:rPr>
        <w:lastRenderedPageBreak/>
        <w:t>futures</w:t>
      </w:r>
      <w:r w:rsidR="0010244C" w:rsidRPr="006D0FCF">
        <w:rPr>
          <w:rFonts w:ascii="Times New Roman" w:hAnsi="Times New Roman" w:cs="Times New Roman"/>
          <w:sz w:val="22"/>
          <w:szCs w:val="22"/>
        </w:rPr>
        <w:t>’</w:t>
      </w:r>
      <w:r w:rsidR="00AE5D29" w:rsidRPr="006D0FCF">
        <w:rPr>
          <w:rFonts w:ascii="Times New Roman" w:hAnsi="Times New Roman" w:cs="Times New Roman"/>
          <w:sz w:val="22"/>
          <w:szCs w:val="22"/>
        </w:rPr>
        <w:t xml:space="preserve"> that reduce the capacity to aspire and bind us to solutions that are either manifestly unworkable or suboptimal </w:t>
      </w:r>
      <w:r w:rsidR="00F52E12" w:rsidRPr="006D0FCF">
        <w:rPr>
          <w:rStyle w:val="EndnoteReference"/>
          <w:rFonts w:ascii="Times New Roman" w:hAnsi="Times New Roman" w:cs="Times New Roman"/>
          <w:sz w:val="22"/>
          <w:szCs w:val="22"/>
        </w:rPr>
        <w:endnoteReference w:id="8"/>
      </w:r>
      <w:r w:rsidR="00F52E12" w:rsidRPr="006D0FCF">
        <w:rPr>
          <w:rFonts w:ascii="Times New Roman" w:hAnsi="Times New Roman" w:cs="Times New Roman"/>
          <w:sz w:val="22"/>
          <w:szCs w:val="22"/>
        </w:rPr>
        <w:t>.</w:t>
      </w:r>
      <w:r w:rsidR="00AE5D29" w:rsidRPr="006D0FCF">
        <w:rPr>
          <w:rFonts w:ascii="Times New Roman" w:hAnsi="Times New Roman" w:cs="Times New Roman"/>
          <w:sz w:val="22"/>
          <w:szCs w:val="22"/>
        </w:rPr>
        <w:t xml:space="preserve"> Sometimes it even comes at the price of increasing the uncertainty of ‘others’</w:t>
      </w:r>
      <w:r w:rsidR="007B0285" w:rsidRPr="006D0FCF">
        <w:rPr>
          <w:rFonts w:ascii="Times New Roman" w:hAnsi="Times New Roman" w:cs="Times New Roman"/>
          <w:sz w:val="22"/>
          <w:szCs w:val="22"/>
        </w:rPr>
        <w:t>,</w:t>
      </w:r>
      <w:r w:rsidR="00AE5D29" w:rsidRPr="006D0FCF">
        <w:rPr>
          <w:rFonts w:ascii="Times New Roman" w:hAnsi="Times New Roman" w:cs="Times New Roman"/>
          <w:sz w:val="22"/>
          <w:szCs w:val="22"/>
        </w:rPr>
        <w:t xml:space="preserve"> thus locking the perpetrators of the same into a future of unpredictable response. </w:t>
      </w:r>
    </w:p>
    <w:p w14:paraId="616B9FD3" w14:textId="77777777" w:rsidR="0081224B" w:rsidRPr="006D0FCF" w:rsidRDefault="0081224B" w:rsidP="004E1FCB">
      <w:pPr>
        <w:spacing w:line="360" w:lineRule="auto"/>
        <w:rPr>
          <w:rFonts w:ascii="Times New Roman" w:hAnsi="Times New Roman" w:cs="Times New Roman"/>
          <w:sz w:val="22"/>
          <w:szCs w:val="22"/>
        </w:rPr>
      </w:pPr>
    </w:p>
    <w:p w14:paraId="0206147F" w14:textId="3A901549" w:rsidR="0060541F" w:rsidRPr="006D0FCF" w:rsidRDefault="0081224B"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The alternative</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therefore</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is to embrace the uncertain even with its attendant fears. This opening up of the unexpected, the unspeakable and the unthinkable constitutes a kind of ‘primal soup’ that allows combinations of new and existing elements and ideas to cohere into previously unseen patterns</w:t>
      </w:r>
      <w:r w:rsidR="007B0285" w:rsidRPr="006D0FCF">
        <w:rPr>
          <w:rFonts w:ascii="Times New Roman" w:hAnsi="Times New Roman" w:cs="Times New Roman"/>
          <w:sz w:val="22"/>
          <w:szCs w:val="22"/>
        </w:rPr>
        <w:t xml:space="preserve">. These </w:t>
      </w:r>
      <w:r w:rsidRPr="006D0FCF">
        <w:rPr>
          <w:rFonts w:ascii="Times New Roman" w:hAnsi="Times New Roman" w:cs="Times New Roman"/>
          <w:sz w:val="22"/>
          <w:szCs w:val="22"/>
        </w:rPr>
        <w:t>patterns</w:t>
      </w:r>
      <w:r w:rsidR="007B0285" w:rsidRPr="006D0FCF">
        <w:rPr>
          <w:rFonts w:ascii="Times New Roman" w:hAnsi="Times New Roman" w:cs="Times New Roman"/>
          <w:sz w:val="22"/>
          <w:szCs w:val="22"/>
        </w:rPr>
        <w:t xml:space="preserve"> may</w:t>
      </w:r>
      <w:r w:rsidRPr="006D0FCF">
        <w:rPr>
          <w:rFonts w:ascii="Times New Roman" w:hAnsi="Times New Roman" w:cs="Times New Roman"/>
          <w:sz w:val="22"/>
          <w:szCs w:val="22"/>
        </w:rPr>
        <w:t xml:space="preserve"> paradoxically provide</w:t>
      </w:r>
      <w:r w:rsidR="007B0285" w:rsidRPr="006D0FCF">
        <w:rPr>
          <w:rFonts w:ascii="Times New Roman" w:hAnsi="Times New Roman" w:cs="Times New Roman"/>
          <w:sz w:val="22"/>
          <w:szCs w:val="22"/>
        </w:rPr>
        <w:t xml:space="preserve"> </w:t>
      </w:r>
      <w:commentRangeStart w:id="2"/>
      <w:r w:rsidR="007B0285" w:rsidRPr="006D0FCF">
        <w:rPr>
          <w:rFonts w:ascii="Times New Roman" w:hAnsi="Times New Roman" w:cs="Times New Roman"/>
          <w:sz w:val="22"/>
          <w:szCs w:val="22"/>
        </w:rPr>
        <w:t>an</w:t>
      </w:r>
      <w:commentRangeEnd w:id="2"/>
      <w:r w:rsidR="007B0285" w:rsidRPr="006D0FCF">
        <w:rPr>
          <w:rStyle w:val="CommentReference"/>
          <w:rFonts w:ascii="Times New Roman" w:hAnsi="Times New Roman" w:cs="Times New Roman"/>
        </w:rPr>
        <w:commentReference w:id="2"/>
      </w:r>
      <w:r w:rsidRPr="006D0FCF">
        <w:rPr>
          <w:rFonts w:ascii="Times New Roman" w:hAnsi="Times New Roman" w:cs="Times New Roman"/>
          <w:sz w:val="22"/>
          <w:szCs w:val="22"/>
        </w:rPr>
        <w:t xml:space="preserve"> exciting possibility</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a kind of </w:t>
      </w:r>
      <w:r w:rsidR="0010244C" w:rsidRPr="006D0FCF">
        <w:rPr>
          <w:rFonts w:ascii="Times New Roman" w:hAnsi="Times New Roman" w:cs="Times New Roman"/>
          <w:sz w:val="22"/>
          <w:szCs w:val="22"/>
        </w:rPr>
        <w:t xml:space="preserve">emergent </w:t>
      </w:r>
      <w:r w:rsidRPr="006D0FCF">
        <w:rPr>
          <w:rFonts w:ascii="Times New Roman" w:hAnsi="Times New Roman" w:cs="Times New Roman"/>
          <w:sz w:val="22"/>
          <w:szCs w:val="22"/>
        </w:rPr>
        <w:t xml:space="preserve">certainty emancipated from the whims of external </w:t>
      </w:r>
      <w:r w:rsidR="007B0285" w:rsidRPr="006D0FCF">
        <w:rPr>
          <w:rFonts w:ascii="Times New Roman" w:hAnsi="Times New Roman" w:cs="Times New Roman"/>
          <w:sz w:val="22"/>
          <w:szCs w:val="22"/>
        </w:rPr>
        <w:t xml:space="preserve">parties, </w:t>
      </w:r>
      <w:r w:rsidRPr="006D0FCF">
        <w:rPr>
          <w:rFonts w:ascii="Times New Roman" w:hAnsi="Times New Roman" w:cs="Times New Roman"/>
          <w:sz w:val="22"/>
          <w:szCs w:val="22"/>
        </w:rPr>
        <w:t xml:space="preserve">whose interests may well be diametrically opposite. </w:t>
      </w:r>
      <w:r w:rsidR="0010244C" w:rsidRPr="006D0FCF">
        <w:rPr>
          <w:rFonts w:ascii="Times New Roman" w:hAnsi="Times New Roman" w:cs="Times New Roman"/>
          <w:sz w:val="22"/>
          <w:szCs w:val="22"/>
        </w:rPr>
        <w:t>This analectic thinking is often imaginative in its scope</w:t>
      </w:r>
      <w:r w:rsidR="007B0285" w:rsidRPr="006D0FCF">
        <w:rPr>
          <w:rFonts w:ascii="Times New Roman" w:hAnsi="Times New Roman" w:cs="Times New Roman"/>
          <w:sz w:val="22"/>
          <w:szCs w:val="22"/>
        </w:rPr>
        <w:t>,</w:t>
      </w:r>
      <w:r w:rsidR="0010244C" w:rsidRPr="006D0FCF">
        <w:rPr>
          <w:rFonts w:ascii="Times New Roman" w:hAnsi="Times New Roman" w:cs="Times New Roman"/>
          <w:sz w:val="22"/>
          <w:szCs w:val="22"/>
        </w:rPr>
        <w:t xml:space="preserve"> while being prepared to relocate and co-locate risk with the behaviour of the actors concerned. At the same time, it orients humanity on a very different voyage of discovery</w:t>
      </w:r>
      <w:r w:rsidR="007B0285" w:rsidRPr="006D0FCF">
        <w:rPr>
          <w:rFonts w:ascii="Times New Roman" w:hAnsi="Times New Roman" w:cs="Times New Roman"/>
          <w:sz w:val="22"/>
          <w:szCs w:val="22"/>
        </w:rPr>
        <w:t xml:space="preserve">; </w:t>
      </w:r>
      <w:r w:rsidR="0010244C" w:rsidRPr="006D0FCF">
        <w:rPr>
          <w:rFonts w:ascii="Times New Roman" w:hAnsi="Times New Roman" w:cs="Times New Roman"/>
          <w:sz w:val="22"/>
          <w:szCs w:val="22"/>
        </w:rPr>
        <w:t xml:space="preserve">one that is </w:t>
      </w:r>
      <w:r w:rsidR="00F2513D" w:rsidRPr="006D0FCF">
        <w:rPr>
          <w:rFonts w:ascii="Times New Roman" w:hAnsi="Times New Roman" w:cs="Times New Roman"/>
          <w:sz w:val="22"/>
          <w:szCs w:val="22"/>
        </w:rPr>
        <w:t xml:space="preserve">free from the illusion that the only system </w:t>
      </w:r>
      <w:r w:rsidR="00092806" w:rsidRPr="006D0FCF">
        <w:rPr>
          <w:rFonts w:ascii="Times New Roman" w:hAnsi="Times New Roman" w:cs="Times New Roman"/>
          <w:sz w:val="22"/>
          <w:szCs w:val="22"/>
        </w:rPr>
        <w:t xml:space="preserve">that is possible for humans to live in is contemporary capitalism. </w:t>
      </w:r>
    </w:p>
    <w:p w14:paraId="17280E5D" w14:textId="77777777" w:rsidR="00092806" w:rsidRPr="006D0FCF" w:rsidRDefault="00092806" w:rsidP="004E1FCB">
      <w:pPr>
        <w:spacing w:line="360" w:lineRule="auto"/>
        <w:rPr>
          <w:rFonts w:ascii="Times New Roman" w:hAnsi="Times New Roman" w:cs="Times New Roman"/>
          <w:sz w:val="22"/>
          <w:szCs w:val="22"/>
        </w:rPr>
      </w:pPr>
    </w:p>
    <w:p w14:paraId="57E197AA" w14:textId="77777777" w:rsidR="00655555" w:rsidRPr="006D0FCF" w:rsidRDefault="00655555" w:rsidP="004E1FCB">
      <w:pPr>
        <w:spacing w:line="360" w:lineRule="auto"/>
        <w:rPr>
          <w:rFonts w:ascii="Times New Roman" w:hAnsi="Times New Roman" w:cs="Times New Roman"/>
          <w:sz w:val="22"/>
          <w:szCs w:val="22"/>
        </w:rPr>
      </w:pPr>
    </w:p>
    <w:p w14:paraId="3E4D066E" w14:textId="33FA994E" w:rsidR="0060541F" w:rsidRPr="006D0FCF" w:rsidRDefault="004E1FCB" w:rsidP="004E1FCB">
      <w:pPr>
        <w:spacing w:line="360" w:lineRule="auto"/>
        <w:rPr>
          <w:rFonts w:ascii="Myriad Pro" w:hAnsi="Myriad Pro" w:cs="Times New Roman"/>
          <w:b/>
          <w:sz w:val="28"/>
          <w:szCs w:val="22"/>
        </w:rPr>
      </w:pPr>
      <w:r w:rsidRPr="006D0FCF">
        <w:rPr>
          <w:rFonts w:ascii="Myriad Pro" w:hAnsi="Myriad Pro" w:cs="Times New Roman"/>
          <w:b/>
          <w:sz w:val="28"/>
          <w:szCs w:val="22"/>
        </w:rPr>
        <w:t>The Seduction of Capitalist System P</w:t>
      </w:r>
      <w:r w:rsidR="006D0FCF">
        <w:rPr>
          <w:rFonts w:ascii="Myriad Pro" w:hAnsi="Myriad Pro" w:cs="Times New Roman"/>
          <w:b/>
          <w:sz w:val="28"/>
          <w:szCs w:val="22"/>
        </w:rPr>
        <w:t>rimacy</w:t>
      </w:r>
    </w:p>
    <w:p w14:paraId="3017AA5A" w14:textId="77777777" w:rsidR="00092806" w:rsidRPr="006D0FCF" w:rsidRDefault="00092806" w:rsidP="004E1FCB">
      <w:pPr>
        <w:spacing w:line="360" w:lineRule="auto"/>
        <w:rPr>
          <w:rFonts w:ascii="Times New Roman" w:hAnsi="Times New Roman" w:cs="Times New Roman"/>
          <w:sz w:val="22"/>
          <w:szCs w:val="22"/>
        </w:rPr>
      </w:pPr>
    </w:p>
    <w:p w14:paraId="7D51D14E" w14:textId="77777777" w:rsidR="00575D9B" w:rsidRPr="006D0FCF" w:rsidRDefault="00092806" w:rsidP="00C85A3F">
      <w:pPr>
        <w:spacing w:line="360" w:lineRule="auto"/>
        <w:ind w:left="720"/>
        <w:rPr>
          <w:rFonts w:ascii="Times New Roman" w:hAnsi="Times New Roman" w:cs="Times New Roman"/>
          <w:i/>
          <w:sz w:val="21"/>
          <w:szCs w:val="22"/>
        </w:rPr>
      </w:pPr>
      <w:r w:rsidRPr="006D0FCF">
        <w:rPr>
          <w:rFonts w:ascii="Times New Roman" w:hAnsi="Times New Roman" w:cs="Times New Roman"/>
          <w:i/>
          <w:sz w:val="21"/>
          <w:szCs w:val="22"/>
        </w:rPr>
        <w:t>It is as difficult to imagine the end of capitalism as it is to imagine capitalism without en</w:t>
      </w:r>
      <w:r w:rsidR="00575D9B" w:rsidRPr="006D0FCF">
        <w:rPr>
          <w:rFonts w:ascii="Times New Roman" w:hAnsi="Times New Roman" w:cs="Times New Roman"/>
          <w:i/>
          <w:sz w:val="21"/>
          <w:szCs w:val="22"/>
        </w:rPr>
        <w:t xml:space="preserve">d </w:t>
      </w:r>
    </w:p>
    <w:p w14:paraId="6BF4E3CE" w14:textId="5C6C7D0C" w:rsidR="00092806" w:rsidRPr="006D0FCF" w:rsidRDefault="00575D9B" w:rsidP="00C85A3F">
      <w:pPr>
        <w:spacing w:line="360" w:lineRule="auto"/>
        <w:ind w:left="720"/>
        <w:rPr>
          <w:rFonts w:ascii="Times New Roman" w:hAnsi="Times New Roman" w:cs="Times New Roman"/>
          <w:sz w:val="21"/>
          <w:szCs w:val="22"/>
        </w:rPr>
      </w:pPr>
      <w:r w:rsidRPr="006D0FCF">
        <w:rPr>
          <w:rFonts w:ascii="Times New Roman" w:hAnsi="Times New Roman" w:cs="Times New Roman"/>
          <w:i/>
          <w:sz w:val="22"/>
          <w:szCs w:val="22"/>
        </w:rPr>
        <w:t>(</w:t>
      </w:r>
      <w:proofErr w:type="spellStart"/>
      <w:r w:rsidRPr="006D0FCF">
        <w:rPr>
          <w:rFonts w:ascii="Times New Roman" w:hAnsi="Times New Roman" w:cs="Times New Roman"/>
          <w:i/>
          <w:sz w:val="22"/>
          <w:szCs w:val="22"/>
        </w:rPr>
        <w:t>B</w:t>
      </w:r>
      <w:r w:rsidR="00E043E1" w:rsidRPr="006D0FCF">
        <w:rPr>
          <w:rFonts w:ascii="Times New Roman" w:hAnsi="Times New Roman" w:cs="Times New Roman"/>
          <w:i/>
          <w:sz w:val="22"/>
          <w:szCs w:val="22"/>
        </w:rPr>
        <w:t>oaventura</w:t>
      </w:r>
      <w:proofErr w:type="spellEnd"/>
      <w:r w:rsidR="00E043E1" w:rsidRPr="006D0FCF">
        <w:rPr>
          <w:rFonts w:ascii="Times New Roman" w:hAnsi="Times New Roman" w:cs="Times New Roman"/>
          <w:i/>
          <w:sz w:val="22"/>
          <w:szCs w:val="22"/>
        </w:rPr>
        <w:t xml:space="preserve"> </w:t>
      </w:r>
      <w:r w:rsidRPr="006D0FCF">
        <w:rPr>
          <w:rFonts w:ascii="Times New Roman" w:hAnsi="Times New Roman" w:cs="Times New Roman"/>
          <w:i/>
          <w:sz w:val="22"/>
          <w:szCs w:val="22"/>
        </w:rPr>
        <w:t>De Sousa Santos)</w:t>
      </w:r>
      <w:r w:rsidR="00F52E12" w:rsidRPr="006D0FCF">
        <w:rPr>
          <w:rStyle w:val="EndnoteReference"/>
          <w:rFonts w:ascii="Times New Roman" w:hAnsi="Times New Roman" w:cs="Times New Roman"/>
          <w:i/>
          <w:sz w:val="21"/>
          <w:szCs w:val="22"/>
        </w:rPr>
        <w:endnoteReference w:id="9"/>
      </w:r>
      <w:r w:rsidR="00F52E12" w:rsidRPr="006D0FCF">
        <w:rPr>
          <w:rFonts w:ascii="Times New Roman" w:hAnsi="Times New Roman" w:cs="Times New Roman"/>
          <w:sz w:val="21"/>
          <w:szCs w:val="22"/>
        </w:rPr>
        <w:t xml:space="preserve">. </w:t>
      </w:r>
    </w:p>
    <w:p w14:paraId="0DD4D2BC" w14:textId="77777777" w:rsidR="000A6BD1" w:rsidRPr="006D0FCF" w:rsidRDefault="000A6BD1" w:rsidP="004E1FCB">
      <w:pPr>
        <w:spacing w:line="360" w:lineRule="auto"/>
        <w:rPr>
          <w:rFonts w:ascii="Times New Roman" w:hAnsi="Times New Roman" w:cs="Times New Roman"/>
          <w:sz w:val="22"/>
          <w:szCs w:val="22"/>
        </w:rPr>
      </w:pPr>
    </w:p>
    <w:p w14:paraId="16C9C12F" w14:textId="0084B84A" w:rsidR="008C35CE" w:rsidRPr="006D0FCF" w:rsidRDefault="008C35CE"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While </w:t>
      </w:r>
      <w:r w:rsidR="007B0285" w:rsidRPr="006D0FCF">
        <w:rPr>
          <w:rFonts w:ascii="Times New Roman" w:hAnsi="Times New Roman" w:cs="Times New Roman"/>
          <w:sz w:val="22"/>
          <w:szCs w:val="22"/>
        </w:rPr>
        <w:t xml:space="preserve">it is inherent in </w:t>
      </w:r>
      <w:r w:rsidRPr="006D0FCF">
        <w:rPr>
          <w:rFonts w:ascii="Times New Roman" w:hAnsi="Times New Roman" w:cs="Times New Roman"/>
          <w:sz w:val="22"/>
          <w:szCs w:val="22"/>
        </w:rPr>
        <w:t>our nature</w:t>
      </w:r>
      <w:r w:rsidR="007B0285" w:rsidRPr="006D0FCF">
        <w:rPr>
          <w:rFonts w:ascii="Times New Roman" w:hAnsi="Times New Roman" w:cs="Times New Roman"/>
          <w:sz w:val="22"/>
          <w:szCs w:val="22"/>
        </w:rPr>
        <w:t>s</w:t>
      </w:r>
      <w:r w:rsidR="00655555" w:rsidRPr="006D0FCF">
        <w:rPr>
          <w:rFonts w:ascii="Times New Roman" w:hAnsi="Times New Roman" w:cs="Times New Roman"/>
          <w:sz w:val="22"/>
          <w:szCs w:val="22"/>
        </w:rPr>
        <w:t xml:space="preserve"> to organise </w:t>
      </w:r>
      <w:r w:rsidRPr="006D0FCF">
        <w:rPr>
          <w:rFonts w:ascii="Times New Roman" w:hAnsi="Times New Roman" w:cs="Times New Roman"/>
          <w:sz w:val="22"/>
          <w:szCs w:val="22"/>
        </w:rPr>
        <w:t xml:space="preserve">ourselves </w:t>
      </w:r>
      <w:r w:rsidR="00655555" w:rsidRPr="006D0FCF">
        <w:rPr>
          <w:rFonts w:ascii="Times New Roman" w:hAnsi="Times New Roman" w:cs="Times New Roman"/>
          <w:sz w:val="22"/>
          <w:szCs w:val="22"/>
        </w:rPr>
        <w:t xml:space="preserve">in </w:t>
      </w:r>
      <w:r w:rsidR="00F974F0" w:rsidRPr="006D0FCF">
        <w:rPr>
          <w:rFonts w:ascii="Times New Roman" w:hAnsi="Times New Roman" w:cs="Times New Roman"/>
          <w:sz w:val="22"/>
          <w:szCs w:val="22"/>
        </w:rPr>
        <w:t xml:space="preserve">social </w:t>
      </w:r>
      <w:r w:rsidR="00655555" w:rsidRPr="006D0FCF">
        <w:rPr>
          <w:rFonts w:ascii="Times New Roman" w:hAnsi="Times New Roman" w:cs="Times New Roman"/>
          <w:sz w:val="22"/>
          <w:szCs w:val="22"/>
        </w:rPr>
        <w:t xml:space="preserve">systems or cultures, our collective histories </w:t>
      </w:r>
      <w:r w:rsidRPr="006D0FCF">
        <w:rPr>
          <w:rFonts w:ascii="Times New Roman" w:hAnsi="Times New Roman" w:cs="Times New Roman"/>
          <w:sz w:val="22"/>
          <w:szCs w:val="22"/>
        </w:rPr>
        <w:t xml:space="preserve">demonstrate </w:t>
      </w:r>
      <w:r w:rsidR="00F974F0" w:rsidRPr="006D0FCF">
        <w:rPr>
          <w:rFonts w:ascii="Times New Roman" w:hAnsi="Times New Roman" w:cs="Times New Roman"/>
          <w:sz w:val="22"/>
          <w:szCs w:val="22"/>
        </w:rPr>
        <w:t>that</w:t>
      </w:r>
      <w:r w:rsidR="007B0285" w:rsidRPr="006D0FCF">
        <w:rPr>
          <w:rFonts w:ascii="Times New Roman" w:hAnsi="Times New Roman" w:cs="Times New Roman"/>
          <w:sz w:val="22"/>
          <w:szCs w:val="22"/>
        </w:rPr>
        <w:t>,</w:t>
      </w:r>
      <w:r w:rsidR="00F974F0" w:rsidRPr="006D0FCF">
        <w:rPr>
          <w:rFonts w:ascii="Times New Roman" w:hAnsi="Times New Roman" w:cs="Times New Roman"/>
          <w:sz w:val="22"/>
          <w:szCs w:val="22"/>
        </w:rPr>
        <w:t xml:space="preserve"> up until now</w:t>
      </w:r>
      <w:r w:rsidRPr="006D0FCF">
        <w:rPr>
          <w:rFonts w:ascii="Times New Roman" w:hAnsi="Times New Roman" w:cs="Times New Roman"/>
          <w:sz w:val="22"/>
          <w:szCs w:val="22"/>
        </w:rPr>
        <w:t>,</w:t>
      </w:r>
      <w:r w:rsidR="00F974F0" w:rsidRPr="006D0FCF">
        <w:rPr>
          <w:rFonts w:ascii="Times New Roman" w:hAnsi="Times New Roman" w:cs="Times New Roman"/>
          <w:sz w:val="22"/>
          <w:szCs w:val="22"/>
        </w:rPr>
        <w:t xml:space="preserve"> all</w:t>
      </w:r>
      <w:r w:rsidR="00655555" w:rsidRPr="006D0FCF">
        <w:rPr>
          <w:rFonts w:ascii="Times New Roman" w:hAnsi="Times New Roman" w:cs="Times New Roman"/>
          <w:sz w:val="22"/>
          <w:szCs w:val="22"/>
        </w:rPr>
        <w:t xml:space="preserve"> </w:t>
      </w:r>
      <w:r w:rsidR="007B0285" w:rsidRPr="006D0FCF">
        <w:rPr>
          <w:rFonts w:ascii="Times New Roman" w:hAnsi="Times New Roman" w:cs="Times New Roman"/>
          <w:sz w:val="22"/>
          <w:szCs w:val="22"/>
        </w:rPr>
        <w:t xml:space="preserve">attempts to do so </w:t>
      </w:r>
      <w:r w:rsidR="00655555" w:rsidRPr="006D0FCF">
        <w:rPr>
          <w:rFonts w:ascii="Times New Roman" w:hAnsi="Times New Roman" w:cs="Times New Roman"/>
          <w:sz w:val="22"/>
          <w:szCs w:val="22"/>
        </w:rPr>
        <w:t>have been both finite and time bound. There is therefore no reason to suggest that the same should not be true of the present system</w:t>
      </w:r>
      <w:r w:rsidR="00F974F0" w:rsidRPr="006D0FCF">
        <w:rPr>
          <w:rFonts w:ascii="Times New Roman" w:hAnsi="Times New Roman" w:cs="Times New Roman"/>
          <w:sz w:val="22"/>
          <w:szCs w:val="22"/>
        </w:rPr>
        <w:t>, especially</w:t>
      </w:r>
      <w:r w:rsidR="00655555" w:rsidRPr="006D0FCF">
        <w:rPr>
          <w:rFonts w:ascii="Times New Roman" w:hAnsi="Times New Roman" w:cs="Times New Roman"/>
          <w:sz w:val="22"/>
          <w:szCs w:val="22"/>
        </w:rPr>
        <w:t xml:space="preserve"> if it is unable to resolve </w:t>
      </w:r>
      <w:r w:rsidR="0012740C" w:rsidRPr="006D0FCF">
        <w:rPr>
          <w:rFonts w:ascii="Times New Roman" w:hAnsi="Times New Roman" w:cs="Times New Roman"/>
          <w:sz w:val="22"/>
          <w:szCs w:val="22"/>
        </w:rPr>
        <w:t xml:space="preserve">any fundamental contradictions between what it is designed to do and what it actually does. </w:t>
      </w:r>
    </w:p>
    <w:p w14:paraId="5562C93B" w14:textId="77777777" w:rsidR="008C72A1" w:rsidRPr="006D0FCF" w:rsidRDefault="008C72A1" w:rsidP="004E1FCB">
      <w:pPr>
        <w:spacing w:line="360" w:lineRule="auto"/>
        <w:rPr>
          <w:rFonts w:ascii="Times New Roman" w:hAnsi="Times New Roman" w:cs="Times New Roman"/>
          <w:sz w:val="22"/>
          <w:szCs w:val="22"/>
        </w:rPr>
      </w:pPr>
    </w:p>
    <w:p w14:paraId="7915CC3E" w14:textId="1E6F142E" w:rsidR="00F30E70" w:rsidRPr="006D0FCF" w:rsidRDefault="008C72A1"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Hence, we are at a point of history where contemporary capitalism, having overcome a dysfunctional socialism</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now reigns supreme. One should note though</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that both capitalism and socialism as philosophies have similar attitudes towards extraction</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intolerance to anything that challenges the power of the system itself. By design capitalism requires ever increasing market demand and the opportunity for ongoing investment (that generates monetary returns by those privileged few who have such capacity). However</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it now confronts “the three apocalyptic </w:t>
      </w:r>
      <w:r w:rsidR="007B0285" w:rsidRPr="006D0FCF">
        <w:rPr>
          <w:rFonts w:ascii="Times New Roman" w:hAnsi="Times New Roman" w:cs="Times New Roman"/>
          <w:sz w:val="22"/>
          <w:szCs w:val="22"/>
        </w:rPr>
        <w:t>horsemen</w:t>
      </w:r>
      <w:r w:rsidRPr="006D0FCF">
        <w:rPr>
          <w:rFonts w:ascii="Times New Roman" w:hAnsi="Times New Roman" w:cs="Times New Roman"/>
          <w:sz w:val="22"/>
          <w:szCs w:val="22"/>
        </w:rPr>
        <w:t xml:space="preserve">: stagnation, increasing inequality </w:t>
      </w:r>
      <w:r w:rsidR="001C64A3" w:rsidRPr="006D0FCF">
        <w:rPr>
          <w:rFonts w:ascii="Times New Roman" w:hAnsi="Times New Roman" w:cs="Times New Roman"/>
          <w:sz w:val="22"/>
          <w:szCs w:val="22"/>
        </w:rPr>
        <w:t xml:space="preserve">and high levels of (particularly public) </w:t>
      </w:r>
      <w:r w:rsidR="00C5131C" w:rsidRPr="006D0FCF">
        <w:rPr>
          <w:rFonts w:ascii="Times New Roman" w:hAnsi="Times New Roman" w:cs="Times New Roman"/>
          <w:sz w:val="22"/>
          <w:szCs w:val="22"/>
        </w:rPr>
        <w:t>debt”</w:t>
      </w:r>
      <w:r w:rsidR="00F52E12" w:rsidRPr="006D0FCF">
        <w:rPr>
          <w:rStyle w:val="EndnoteReference"/>
          <w:rFonts w:ascii="Times New Roman" w:hAnsi="Times New Roman" w:cs="Times New Roman"/>
          <w:sz w:val="22"/>
          <w:szCs w:val="22"/>
        </w:rPr>
        <w:endnoteReference w:id="10"/>
      </w:r>
      <w:r w:rsidRPr="006D0FCF">
        <w:rPr>
          <w:rFonts w:ascii="Times New Roman" w:hAnsi="Times New Roman" w:cs="Times New Roman"/>
          <w:sz w:val="22"/>
          <w:szCs w:val="22"/>
        </w:rPr>
        <w:t xml:space="preserve">. </w:t>
      </w:r>
      <w:r w:rsidR="00C5131C" w:rsidRPr="006D0FCF">
        <w:rPr>
          <w:rFonts w:ascii="Times New Roman" w:hAnsi="Times New Roman" w:cs="Times New Roman"/>
          <w:sz w:val="22"/>
          <w:szCs w:val="22"/>
        </w:rPr>
        <w:t xml:space="preserve"> </w:t>
      </w:r>
      <w:r w:rsidRPr="006D0FCF">
        <w:rPr>
          <w:rFonts w:ascii="Times New Roman" w:hAnsi="Times New Roman" w:cs="Times New Roman"/>
          <w:sz w:val="22"/>
          <w:szCs w:val="22"/>
        </w:rPr>
        <w:t>These are now present concurrently</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in extreme form. Furthermore</w:t>
      </w:r>
      <w:r w:rsidR="006D2ED5" w:rsidRPr="006D0FCF">
        <w:rPr>
          <w:rFonts w:ascii="Times New Roman" w:hAnsi="Times New Roman" w:cs="Times New Roman"/>
          <w:sz w:val="22"/>
          <w:szCs w:val="22"/>
        </w:rPr>
        <w:t>,</w:t>
      </w:r>
      <w:r w:rsidRPr="006D0FCF">
        <w:rPr>
          <w:rFonts w:ascii="Times New Roman" w:hAnsi="Times New Roman" w:cs="Times New Roman"/>
          <w:sz w:val="22"/>
          <w:szCs w:val="22"/>
        </w:rPr>
        <w:t xml:space="preserve"> they are acting in a downward spiral</w:t>
      </w:r>
      <w:r w:rsidR="007B0285"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completely devastating the context </w:t>
      </w:r>
      <w:r w:rsidR="007B0285" w:rsidRPr="006D0FCF">
        <w:rPr>
          <w:rFonts w:ascii="Times New Roman" w:hAnsi="Times New Roman" w:cs="Times New Roman"/>
          <w:sz w:val="22"/>
          <w:szCs w:val="22"/>
        </w:rPr>
        <w:t>required by the</w:t>
      </w:r>
      <w:r w:rsidRPr="006D0FCF">
        <w:rPr>
          <w:rFonts w:ascii="Times New Roman" w:hAnsi="Times New Roman" w:cs="Times New Roman"/>
          <w:sz w:val="22"/>
          <w:szCs w:val="22"/>
        </w:rPr>
        <w:t xml:space="preserve"> capitalist system to operate. </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Business as usual</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seems to a rapidly receding scenario</w:t>
      </w:r>
      <w:r w:rsidR="007B0285" w:rsidRPr="006D0FCF">
        <w:rPr>
          <w:rFonts w:ascii="Times New Roman" w:hAnsi="Times New Roman" w:cs="Times New Roman"/>
          <w:sz w:val="22"/>
          <w:szCs w:val="22"/>
        </w:rPr>
        <w:t>.</w:t>
      </w:r>
      <w:r w:rsidR="00C5131C" w:rsidRPr="006D0FCF">
        <w:rPr>
          <w:rFonts w:ascii="Times New Roman" w:hAnsi="Times New Roman" w:cs="Times New Roman"/>
          <w:sz w:val="22"/>
          <w:szCs w:val="22"/>
        </w:rPr>
        <w:t xml:space="preserve"> </w:t>
      </w:r>
    </w:p>
    <w:p w14:paraId="1BFD01AA" w14:textId="77777777" w:rsidR="00F30E70" w:rsidRPr="006D0FCF" w:rsidRDefault="00F30E70" w:rsidP="004E1FCB">
      <w:pPr>
        <w:spacing w:line="360" w:lineRule="auto"/>
        <w:rPr>
          <w:rFonts w:ascii="Times New Roman" w:hAnsi="Times New Roman" w:cs="Times New Roman"/>
          <w:sz w:val="22"/>
          <w:szCs w:val="22"/>
        </w:rPr>
      </w:pPr>
    </w:p>
    <w:p w14:paraId="16B053BA" w14:textId="2665E93A" w:rsidR="00D04392" w:rsidRPr="006D0FCF" w:rsidRDefault="00C5131C"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Of even more concern is that all the political and national structures that </w:t>
      </w:r>
      <w:r w:rsidR="008C35CE" w:rsidRPr="006D0FCF">
        <w:rPr>
          <w:rFonts w:ascii="Times New Roman" w:hAnsi="Times New Roman" w:cs="Times New Roman"/>
          <w:sz w:val="22"/>
          <w:szCs w:val="22"/>
        </w:rPr>
        <w:t xml:space="preserve">have </w:t>
      </w:r>
      <w:r w:rsidRPr="006D0FCF">
        <w:rPr>
          <w:rFonts w:ascii="Times New Roman" w:hAnsi="Times New Roman" w:cs="Times New Roman"/>
          <w:sz w:val="22"/>
          <w:szCs w:val="22"/>
        </w:rPr>
        <w:t xml:space="preserve">previously been available to counter or modify any particular contradiction have been rendered impotent by an economic model that has escaped the boundaries that those systems </w:t>
      </w:r>
      <w:r w:rsidR="00D3193D" w:rsidRPr="006D0FCF">
        <w:rPr>
          <w:rFonts w:ascii="Times New Roman" w:hAnsi="Times New Roman" w:cs="Times New Roman"/>
          <w:sz w:val="22"/>
          <w:szCs w:val="22"/>
        </w:rPr>
        <w:t xml:space="preserve">depend upon. </w:t>
      </w:r>
      <w:r w:rsidR="00310317" w:rsidRPr="006D0FCF">
        <w:rPr>
          <w:rFonts w:ascii="Times New Roman" w:hAnsi="Times New Roman" w:cs="Times New Roman"/>
          <w:sz w:val="22"/>
          <w:szCs w:val="22"/>
        </w:rPr>
        <w:t>Thus</w:t>
      </w:r>
      <w:r w:rsidR="00D04392" w:rsidRPr="006D0FCF">
        <w:rPr>
          <w:rFonts w:ascii="Times New Roman" w:hAnsi="Times New Roman" w:cs="Times New Roman"/>
          <w:sz w:val="22"/>
          <w:szCs w:val="22"/>
        </w:rPr>
        <w:t>,</w:t>
      </w:r>
      <w:r w:rsidR="00310317" w:rsidRPr="006D0FCF">
        <w:rPr>
          <w:rFonts w:ascii="Times New Roman" w:hAnsi="Times New Roman" w:cs="Times New Roman"/>
          <w:sz w:val="22"/>
          <w:szCs w:val="22"/>
        </w:rPr>
        <w:t xml:space="preserve"> there are now inadequate responses</w:t>
      </w:r>
      <w:r w:rsidR="007B0285" w:rsidRPr="006D0FCF">
        <w:rPr>
          <w:rFonts w:ascii="Times New Roman" w:hAnsi="Times New Roman" w:cs="Times New Roman"/>
          <w:sz w:val="22"/>
          <w:szCs w:val="22"/>
        </w:rPr>
        <w:t>,</w:t>
      </w:r>
      <w:r w:rsidR="00310317" w:rsidRPr="006D0FCF">
        <w:rPr>
          <w:rFonts w:ascii="Times New Roman" w:hAnsi="Times New Roman" w:cs="Times New Roman"/>
          <w:sz w:val="22"/>
          <w:szCs w:val="22"/>
        </w:rPr>
        <w:t xml:space="preserve"> to the disparities that arise through either capitalist or socialist ideology; </w:t>
      </w:r>
      <w:r w:rsidR="007B0285" w:rsidRPr="006D0FCF">
        <w:rPr>
          <w:rFonts w:ascii="Times New Roman" w:hAnsi="Times New Roman" w:cs="Times New Roman"/>
          <w:sz w:val="22"/>
          <w:szCs w:val="22"/>
        </w:rPr>
        <w:t xml:space="preserve">to </w:t>
      </w:r>
      <w:r w:rsidR="00310317" w:rsidRPr="006D0FCF">
        <w:rPr>
          <w:rFonts w:ascii="Times New Roman" w:hAnsi="Times New Roman" w:cs="Times New Roman"/>
          <w:sz w:val="22"/>
          <w:szCs w:val="22"/>
        </w:rPr>
        <w:t>the consequences of putting the national self-interest above the global good</w:t>
      </w:r>
      <w:r w:rsidR="007B0285" w:rsidRPr="006D0FCF">
        <w:rPr>
          <w:rFonts w:ascii="Times New Roman" w:hAnsi="Times New Roman" w:cs="Times New Roman"/>
          <w:sz w:val="22"/>
          <w:szCs w:val="22"/>
        </w:rPr>
        <w:t>;</w:t>
      </w:r>
      <w:r w:rsidR="00310317" w:rsidRPr="006D0FCF">
        <w:rPr>
          <w:rFonts w:ascii="Times New Roman" w:hAnsi="Times New Roman" w:cs="Times New Roman"/>
          <w:sz w:val="22"/>
          <w:szCs w:val="22"/>
        </w:rPr>
        <w:t xml:space="preserve"> and to bankrupt moral and spiritual assertions of entitlement and exclusion based on accidents of geography. </w:t>
      </w:r>
      <w:r w:rsidR="00C07306" w:rsidRPr="006D0FCF">
        <w:rPr>
          <w:rFonts w:ascii="Times New Roman" w:hAnsi="Times New Roman" w:cs="Times New Roman"/>
          <w:sz w:val="22"/>
          <w:szCs w:val="22"/>
        </w:rPr>
        <w:t>Hence</w:t>
      </w:r>
      <w:r w:rsidR="007B0285"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one might argue that the trend towards populism and authoritarianism represents a reaction to the inadequacies mentioned above</w:t>
      </w:r>
      <w:r w:rsidR="007B0285"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and an expectation that they be resolved while still preserving the primacy of the system. This</w:t>
      </w:r>
      <w:r w:rsidR="007B0285"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despite the fact that there is no evidence at all that this is possible.  </w:t>
      </w:r>
    </w:p>
    <w:p w14:paraId="6D38C348" w14:textId="77777777" w:rsidR="00D04392" w:rsidRPr="006D0FCF" w:rsidRDefault="00D04392" w:rsidP="004E1FCB">
      <w:pPr>
        <w:spacing w:line="360" w:lineRule="auto"/>
        <w:rPr>
          <w:rFonts w:ascii="Times New Roman" w:hAnsi="Times New Roman" w:cs="Times New Roman"/>
          <w:sz w:val="22"/>
          <w:szCs w:val="22"/>
        </w:rPr>
      </w:pPr>
    </w:p>
    <w:p w14:paraId="749313BA" w14:textId="1466C418" w:rsidR="00F30E70" w:rsidRPr="006D0FCF" w:rsidRDefault="00D04392"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If this situation defines the contemporary condition, the issue then arises</w:t>
      </w:r>
      <w:r w:rsidR="00F30E70"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what </w:t>
      </w:r>
      <w:r w:rsidR="00C07306" w:rsidRPr="006D0FCF">
        <w:rPr>
          <w:rFonts w:ascii="Times New Roman" w:hAnsi="Times New Roman" w:cs="Times New Roman"/>
          <w:sz w:val="22"/>
          <w:szCs w:val="22"/>
        </w:rPr>
        <w:t xml:space="preserve">alternatives exist to </w:t>
      </w:r>
      <w:r w:rsidR="00F52E12" w:rsidRPr="006D0FCF">
        <w:rPr>
          <w:rFonts w:ascii="Times New Roman" w:hAnsi="Times New Roman" w:cs="Times New Roman"/>
          <w:sz w:val="22"/>
          <w:szCs w:val="22"/>
        </w:rPr>
        <w:t>‘the rule of the big men</w:t>
      </w:r>
      <w:r w:rsidR="007B0285"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option?</w:t>
      </w:r>
      <w:r w:rsidRPr="006D0FCF">
        <w:rPr>
          <w:rFonts w:ascii="Times New Roman" w:hAnsi="Times New Roman" w:cs="Times New Roman"/>
          <w:sz w:val="22"/>
          <w:szCs w:val="22"/>
        </w:rPr>
        <w:t xml:space="preserve"> </w:t>
      </w:r>
    </w:p>
    <w:p w14:paraId="54988080" w14:textId="77777777" w:rsidR="00F30E70" w:rsidRPr="006D0FCF" w:rsidRDefault="00F30E70" w:rsidP="004E1FCB">
      <w:pPr>
        <w:spacing w:line="360" w:lineRule="auto"/>
        <w:rPr>
          <w:rFonts w:ascii="Times New Roman" w:hAnsi="Times New Roman" w:cs="Times New Roman"/>
          <w:sz w:val="22"/>
          <w:szCs w:val="22"/>
        </w:rPr>
      </w:pPr>
    </w:p>
    <w:p w14:paraId="79868890" w14:textId="7BB723CE" w:rsidR="00F30E70" w:rsidRPr="006D0FCF" w:rsidRDefault="00D04392"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Some argue all </w:t>
      </w:r>
      <w:r w:rsidR="00C07306" w:rsidRPr="006D0FCF">
        <w:rPr>
          <w:rFonts w:ascii="Times New Roman" w:hAnsi="Times New Roman" w:cs="Times New Roman"/>
          <w:sz w:val="22"/>
          <w:szCs w:val="22"/>
        </w:rPr>
        <w:t xml:space="preserve">that </w:t>
      </w:r>
      <w:r w:rsidRPr="006D0FCF">
        <w:rPr>
          <w:rFonts w:ascii="Times New Roman" w:hAnsi="Times New Roman" w:cs="Times New Roman"/>
          <w:sz w:val="22"/>
          <w:szCs w:val="22"/>
        </w:rPr>
        <w:t>is required is to reduce or moderate the issues of excess and overreach. However, while this ‘</w:t>
      </w:r>
      <w:r w:rsidR="00C07306" w:rsidRPr="006D0FCF">
        <w:rPr>
          <w:rFonts w:ascii="Times New Roman" w:hAnsi="Times New Roman" w:cs="Times New Roman"/>
          <w:sz w:val="22"/>
          <w:szCs w:val="22"/>
        </w:rPr>
        <w:t>descent path</w:t>
      </w:r>
      <w:r w:rsidRPr="006D0FCF">
        <w:rPr>
          <w:rFonts w:ascii="Times New Roman" w:hAnsi="Times New Roman" w:cs="Times New Roman"/>
          <w:sz w:val="22"/>
          <w:szCs w:val="22"/>
        </w:rPr>
        <w:t xml:space="preserve">’ has the benefit of creating time and space for other options to emerge, the problem it faces is that this pathway is not only diametrically opposite to what the system is designed to do, it lacks the institutional power </w:t>
      </w:r>
      <w:r w:rsidR="007B0285" w:rsidRPr="006D0FCF">
        <w:rPr>
          <w:rFonts w:ascii="Times New Roman" w:hAnsi="Times New Roman" w:cs="Times New Roman"/>
          <w:sz w:val="22"/>
          <w:szCs w:val="22"/>
        </w:rPr>
        <w:t xml:space="preserve">to </w:t>
      </w:r>
      <w:proofErr w:type="spellStart"/>
      <w:r w:rsidR="007B0285" w:rsidRPr="006D0FCF">
        <w:rPr>
          <w:rFonts w:ascii="Times New Roman" w:hAnsi="Times New Roman" w:cs="Times New Roman"/>
          <w:sz w:val="22"/>
          <w:szCs w:val="22"/>
        </w:rPr>
        <w:t>created</w:t>
      </w:r>
      <w:proofErr w:type="spellEnd"/>
      <w:r w:rsidR="007B0285" w:rsidRPr="006D0FCF">
        <w:rPr>
          <w:rFonts w:ascii="Times New Roman" w:hAnsi="Times New Roman" w:cs="Times New Roman"/>
          <w:sz w:val="22"/>
          <w:szCs w:val="22"/>
        </w:rPr>
        <w:t xml:space="preserve"> the</w:t>
      </w:r>
      <w:r w:rsidRPr="006D0FCF">
        <w:rPr>
          <w:rFonts w:ascii="Times New Roman" w:hAnsi="Times New Roman" w:cs="Times New Roman"/>
          <w:sz w:val="22"/>
          <w:szCs w:val="22"/>
        </w:rPr>
        <w:t xml:space="preserve"> framings that are required</w:t>
      </w:r>
      <w:r w:rsidR="00C07306" w:rsidRPr="006D0FCF">
        <w:rPr>
          <w:rFonts w:ascii="Times New Roman" w:hAnsi="Times New Roman" w:cs="Times New Roman"/>
          <w:sz w:val="22"/>
          <w:szCs w:val="22"/>
        </w:rPr>
        <w:t xml:space="preserve"> to effect it</w:t>
      </w:r>
      <w:r w:rsidRPr="006D0FCF">
        <w:rPr>
          <w:rFonts w:ascii="Times New Roman" w:hAnsi="Times New Roman" w:cs="Times New Roman"/>
          <w:sz w:val="22"/>
          <w:szCs w:val="22"/>
        </w:rPr>
        <w:t xml:space="preserve">. </w:t>
      </w:r>
    </w:p>
    <w:p w14:paraId="49DA11EE" w14:textId="77777777" w:rsidR="00F30E70" w:rsidRPr="006D0FCF" w:rsidRDefault="00F30E70" w:rsidP="004E1FCB">
      <w:pPr>
        <w:spacing w:line="360" w:lineRule="auto"/>
        <w:rPr>
          <w:rFonts w:ascii="Times New Roman" w:hAnsi="Times New Roman" w:cs="Times New Roman"/>
          <w:sz w:val="22"/>
          <w:szCs w:val="22"/>
        </w:rPr>
      </w:pPr>
    </w:p>
    <w:p w14:paraId="2CAF625E" w14:textId="4DD2AC78" w:rsidR="005C5357" w:rsidRPr="006D0FCF" w:rsidRDefault="00F30E70"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O</w:t>
      </w:r>
      <w:r w:rsidR="00D04392" w:rsidRPr="006D0FCF">
        <w:rPr>
          <w:rFonts w:ascii="Times New Roman" w:hAnsi="Times New Roman" w:cs="Times New Roman"/>
          <w:sz w:val="22"/>
          <w:szCs w:val="22"/>
        </w:rPr>
        <w:t xml:space="preserve">thers </w:t>
      </w:r>
      <w:r w:rsidR="00C07306" w:rsidRPr="006D0FCF">
        <w:rPr>
          <w:rFonts w:ascii="Times New Roman" w:hAnsi="Times New Roman" w:cs="Times New Roman"/>
          <w:sz w:val="22"/>
          <w:szCs w:val="22"/>
        </w:rPr>
        <w:t>posit that human ingenuity and technology provide the way forward</w:t>
      </w:r>
      <w:r w:rsidR="007B0285" w:rsidRPr="006D0FCF">
        <w:rPr>
          <w:rFonts w:ascii="Times New Roman" w:hAnsi="Times New Roman" w:cs="Times New Roman"/>
          <w:sz w:val="22"/>
          <w:szCs w:val="22"/>
        </w:rPr>
        <w:t xml:space="preserve">: </w:t>
      </w:r>
      <w:r w:rsidR="00C07306" w:rsidRPr="006D0FCF">
        <w:rPr>
          <w:rFonts w:ascii="Times New Roman" w:hAnsi="Times New Roman" w:cs="Times New Roman"/>
          <w:sz w:val="22"/>
          <w:szCs w:val="22"/>
        </w:rPr>
        <w:t>a fourth industrial revolution</w:t>
      </w:r>
      <w:r w:rsidR="00F52E12" w:rsidRPr="006D0FCF">
        <w:rPr>
          <w:rStyle w:val="EndnoteReference"/>
          <w:rFonts w:ascii="Times New Roman" w:hAnsi="Times New Roman" w:cs="Times New Roman"/>
          <w:sz w:val="22"/>
          <w:szCs w:val="22"/>
        </w:rPr>
        <w:endnoteReference w:id="11"/>
      </w:r>
      <w:r w:rsidR="00F52E12"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The problem with this option is that it is</w:t>
      </w:r>
      <w:r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and will</w:t>
      </w:r>
      <w:r w:rsidRPr="006D0FCF">
        <w:rPr>
          <w:rFonts w:ascii="Times New Roman" w:hAnsi="Times New Roman" w:cs="Times New Roman"/>
          <w:sz w:val="22"/>
          <w:szCs w:val="22"/>
        </w:rPr>
        <w:t>,</w:t>
      </w:r>
      <w:r w:rsidR="00C07306" w:rsidRPr="006D0FCF">
        <w:rPr>
          <w:rFonts w:ascii="Times New Roman" w:hAnsi="Times New Roman" w:cs="Times New Roman"/>
          <w:sz w:val="22"/>
          <w:szCs w:val="22"/>
        </w:rPr>
        <w:t xml:space="preserve"> continue to increase disparity</w:t>
      </w:r>
      <w:r w:rsidR="001911C7" w:rsidRPr="006D0FCF">
        <w:rPr>
          <w:rFonts w:ascii="Times New Roman" w:hAnsi="Times New Roman" w:cs="Times New Roman"/>
          <w:sz w:val="22"/>
          <w:szCs w:val="22"/>
        </w:rPr>
        <w:t xml:space="preserve"> through </w:t>
      </w:r>
      <w:r w:rsidR="00AE0788" w:rsidRPr="006D0FCF">
        <w:rPr>
          <w:rFonts w:ascii="Times New Roman" w:hAnsi="Times New Roman" w:cs="Times New Roman"/>
          <w:sz w:val="22"/>
          <w:szCs w:val="22"/>
        </w:rPr>
        <w:t>privileging those who are already affluent (</w:t>
      </w:r>
      <w:r w:rsidR="007B0285" w:rsidRPr="006D0FCF">
        <w:rPr>
          <w:rFonts w:ascii="Times New Roman" w:hAnsi="Times New Roman" w:cs="Times New Roman"/>
          <w:sz w:val="22"/>
          <w:szCs w:val="22"/>
        </w:rPr>
        <w:t>and who</w:t>
      </w:r>
      <w:r w:rsidR="00AE0788" w:rsidRPr="006D0FCF">
        <w:rPr>
          <w:rFonts w:ascii="Times New Roman" w:hAnsi="Times New Roman" w:cs="Times New Roman"/>
          <w:sz w:val="22"/>
          <w:szCs w:val="22"/>
        </w:rPr>
        <w:t xml:space="preserve"> benefit most from advances in technology) while at the same </w:t>
      </w:r>
      <w:r w:rsidRPr="006D0FCF">
        <w:rPr>
          <w:rFonts w:ascii="Times New Roman" w:hAnsi="Times New Roman" w:cs="Times New Roman"/>
          <w:sz w:val="22"/>
          <w:szCs w:val="22"/>
        </w:rPr>
        <w:t>time undermining</w:t>
      </w:r>
      <w:r w:rsidR="00AE0788" w:rsidRPr="006D0FCF">
        <w:rPr>
          <w:rFonts w:ascii="Times New Roman" w:hAnsi="Times New Roman" w:cs="Times New Roman"/>
          <w:sz w:val="22"/>
          <w:szCs w:val="22"/>
        </w:rPr>
        <w:t xml:space="preserve"> the need for</w:t>
      </w:r>
      <w:r w:rsidR="007B0285" w:rsidRPr="006D0FCF">
        <w:rPr>
          <w:rFonts w:ascii="Times New Roman" w:hAnsi="Times New Roman" w:cs="Times New Roman"/>
          <w:sz w:val="22"/>
          <w:szCs w:val="22"/>
        </w:rPr>
        <w:t xml:space="preserve"> routine and analytical</w:t>
      </w:r>
      <w:r w:rsidR="00AE0788" w:rsidRPr="006D0FCF">
        <w:rPr>
          <w:rFonts w:ascii="Times New Roman" w:hAnsi="Times New Roman" w:cs="Times New Roman"/>
          <w:sz w:val="22"/>
          <w:szCs w:val="22"/>
        </w:rPr>
        <w:t xml:space="preserve"> labour. Furthermore</w:t>
      </w:r>
      <w:r w:rsidR="005E6A29" w:rsidRPr="006D0FCF">
        <w:rPr>
          <w:rFonts w:ascii="Times New Roman" w:hAnsi="Times New Roman" w:cs="Times New Roman"/>
          <w:sz w:val="22"/>
          <w:szCs w:val="22"/>
        </w:rPr>
        <w:t>,</w:t>
      </w:r>
      <w:r w:rsidR="00AE0788" w:rsidRPr="006D0FCF">
        <w:rPr>
          <w:rFonts w:ascii="Times New Roman" w:hAnsi="Times New Roman" w:cs="Times New Roman"/>
          <w:sz w:val="22"/>
          <w:szCs w:val="22"/>
        </w:rPr>
        <w:t xml:space="preserve"> it concentrates investment in fewer and fewer hands (think Google, Amazon and Facebook) while doing nothing to address the issues of public debt. Indeed, advanced technologies might exacerbate </w:t>
      </w:r>
      <w:r w:rsidR="007B0285" w:rsidRPr="006D0FCF">
        <w:rPr>
          <w:rFonts w:ascii="Times New Roman" w:hAnsi="Times New Roman" w:cs="Times New Roman"/>
          <w:sz w:val="22"/>
          <w:szCs w:val="22"/>
        </w:rPr>
        <w:t xml:space="preserve">the problem by </w:t>
      </w:r>
      <w:r w:rsidR="00AE0788" w:rsidRPr="006D0FCF">
        <w:rPr>
          <w:rFonts w:ascii="Times New Roman" w:hAnsi="Times New Roman" w:cs="Times New Roman"/>
          <w:sz w:val="22"/>
          <w:szCs w:val="22"/>
        </w:rPr>
        <w:t>pushing up demand a</w:t>
      </w:r>
      <w:r w:rsidR="005E6A29" w:rsidRPr="006D0FCF">
        <w:rPr>
          <w:rFonts w:ascii="Times New Roman" w:hAnsi="Times New Roman" w:cs="Times New Roman"/>
          <w:sz w:val="22"/>
          <w:szCs w:val="22"/>
        </w:rPr>
        <w:t>nd extracting profit through an increasingly sophisticated</w:t>
      </w:r>
      <w:r w:rsidR="00AE0788" w:rsidRPr="006D0FCF">
        <w:rPr>
          <w:rFonts w:ascii="Times New Roman" w:hAnsi="Times New Roman" w:cs="Times New Roman"/>
          <w:sz w:val="22"/>
          <w:szCs w:val="22"/>
        </w:rPr>
        <w:t xml:space="preserve"> industrial military complex, the </w:t>
      </w:r>
      <w:r w:rsidR="007B0285" w:rsidRPr="006D0FCF">
        <w:rPr>
          <w:rFonts w:ascii="Times New Roman" w:hAnsi="Times New Roman" w:cs="Times New Roman"/>
          <w:sz w:val="22"/>
          <w:szCs w:val="22"/>
        </w:rPr>
        <w:t xml:space="preserve">privatisation </w:t>
      </w:r>
      <w:r w:rsidR="00AE0788" w:rsidRPr="006D0FCF">
        <w:rPr>
          <w:rFonts w:ascii="Times New Roman" w:hAnsi="Times New Roman" w:cs="Times New Roman"/>
          <w:sz w:val="22"/>
          <w:szCs w:val="22"/>
        </w:rPr>
        <w:t xml:space="preserve">of public goods (schools, hospitals and prisons) and insuring societies against increasingly expensive events that have been created either directly or indirectly through its activities. </w:t>
      </w:r>
      <w:r w:rsidR="00D04392" w:rsidRPr="006D0FCF">
        <w:rPr>
          <w:rFonts w:ascii="Times New Roman" w:hAnsi="Times New Roman" w:cs="Times New Roman"/>
          <w:sz w:val="22"/>
          <w:szCs w:val="22"/>
        </w:rPr>
        <w:t xml:space="preserve"> </w:t>
      </w:r>
      <w:r w:rsidR="005E6A29" w:rsidRPr="006D0FCF">
        <w:rPr>
          <w:rFonts w:ascii="Times New Roman" w:hAnsi="Times New Roman" w:cs="Times New Roman"/>
          <w:sz w:val="22"/>
          <w:szCs w:val="22"/>
        </w:rPr>
        <w:t>In short</w:t>
      </w:r>
      <w:r w:rsidRPr="006D0FCF">
        <w:rPr>
          <w:rFonts w:ascii="Times New Roman" w:hAnsi="Times New Roman" w:cs="Times New Roman"/>
          <w:sz w:val="22"/>
          <w:szCs w:val="22"/>
        </w:rPr>
        <w:t xml:space="preserve">, </w:t>
      </w:r>
      <w:r w:rsidR="005C5357" w:rsidRPr="006D0FCF">
        <w:rPr>
          <w:rFonts w:ascii="Times New Roman" w:hAnsi="Times New Roman" w:cs="Times New Roman"/>
          <w:sz w:val="22"/>
          <w:szCs w:val="22"/>
        </w:rPr>
        <w:t>what has been enabled has been described as ‘disaster capitalism’</w:t>
      </w:r>
      <w:r w:rsidR="00F52E12" w:rsidRPr="006D0FCF">
        <w:rPr>
          <w:rStyle w:val="EndnoteReference"/>
          <w:rFonts w:ascii="Times New Roman" w:hAnsi="Times New Roman" w:cs="Times New Roman"/>
          <w:sz w:val="22"/>
          <w:szCs w:val="22"/>
        </w:rPr>
        <w:endnoteReference w:id="12"/>
      </w:r>
      <w:r w:rsidR="00575D9B" w:rsidRPr="006D0FCF">
        <w:rPr>
          <w:rFonts w:ascii="Times New Roman" w:hAnsi="Times New Roman" w:cs="Times New Roman"/>
          <w:sz w:val="22"/>
          <w:szCs w:val="22"/>
        </w:rPr>
        <w:t>,</w:t>
      </w:r>
      <w:r w:rsidR="005C5357" w:rsidRPr="006D0FCF">
        <w:rPr>
          <w:rFonts w:ascii="Times New Roman" w:hAnsi="Times New Roman" w:cs="Times New Roman"/>
          <w:sz w:val="22"/>
          <w:szCs w:val="22"/>
        </w:rPr>
        <w:t xml:space="preserve"> </w:t>
      </w:r>
      <w:r w:rsidR="007B0285" w:rsidRPr="006D0FCF">
        <w:rPr>
          <w:rFonts w:ascii="Times New Roman" w:hAnsi="Times New Roman" w:cs="Times New Roman"/>
          <w:sz w:val="22"/>
          <w:szCs w:val="22"/>
        </w:rPr>
        <w:t xml:space="preserve">a practice </w:t>
      </w:r>
      <w:r w:rsidR="005C5357" w:rsidRPr="006D0FCF">
        <w:rPr>
          <w:rFonts w:ascii="Times New Roman" w:hAnsi="Times New Roman" w:cs="Times New Roman"/>
          <w:sz w:val="22"/>
          <w:szCs w:val="22"/>
        </w:rPr>
        <w:t>that profits from catastrophe and bets on disaster through sophisticated financial instruments</w:t>
      </w:r>
      <w:r w:rsidR="004A149B" w:rsidRPr="006D0FCF">
        <w:rPr>
          <w:rStyle w:val="EndnoteReference"/>
          <w:rFonts w:ascii="Times New Roman" w:hAnsi="Times New Roman" w:cs="Times New Roman"/>
          <w:sz w:val="22"/>
          <w:szCs w:val="22"/>
        </w:rPr>
        <w:endnoteReference w:id="13"/>
      </w:r>
      <w:r w:rsidR="00575D9B" w:rsidRPr="006D0FCF">
        <w:rPr>
          <w:rFonts w:ascii="Times New Roman" w:hAnsi="Times New Roman" w:cs="Times New Roman"/>
          <w:sz w:val="22"/>
          <w:szCs w:val="22"/>
        </w:rPr>
        <w:t xml:space="preserve">, </w:t>
      </w:r>
      <w:r w:rsidR="007B0285" w:rsidRPr="006D0FCF">
        <w:rPr>
          <w:rFonts w:ascii="Times New Roman" w:hAnsi="Times New Roman" w:cs="Times New Roman"/>
          <w:sz w:val="22"/>
          <w:szCs w:val="22"/>
        </w:rPr>
        <w:t>and may</w:t>
      </w:r>
      <w:r w:rsidR="00F90EBB" w:rsidRPr="006D0FCF">
        <w:rPr>
          <w:rFonts w:ascii="Times New Roman" w:hAnsi="Times New Roman" w:cs="Times New Roman"/>
          <w:sz w:val="22"/>
          <w:szCs w:val="22"/>
        </w:rPr>
        <w:t xml:space="preserve"> be extended to a design ethos that is centralised rather than distributive, extractive rather than generative</w:t>
      </w:r>
      <w:r w:rsidRPr="006D0FCF">
        <w:rPr>
          <w:rFonts w:ascii="Times New Roman" w:hAnsi="Times New Roman" w:cs="Times New Roman"/>
          <w:sz w:val="22"/>
          <w:szCs w:val="22"/>
        </w:rPr>
        <w:t>,</w:t>
      </w:r>
      <w:r w:rsidR="00F90EBB" w:rsidRPr="006D0FCF">
        <w:rPr>
          <w:rFonts w:ascii="Times New Roman" w:hAnsi="Times New Roman" w:cs="Times New Roman"/>
          <w:sz w:val="22"/>
          <w:szCs w:val="22"/>
        </w:rPr>
        <w:t xml:space="preserve"> and authoritarian </w:t>
      </w:r>
      <w:r w:rsidR="007B0285" w:rsidRPr="006D0FCF">
        <w:rPr>
          <w:rFonts w:ascii="Times New Roman" w:hAnsi="Times New Roman" w:cs="Times New Roman"/>
          <w:sz w:val="22"/>
          <w:szCs w:val="22"/>
        </w:rPr>
        <w:t xml:space="preserve">in </w:t>
      </w:r>
      <w:r w:rsidR="00F90EBB" w:rsidRPr="006D0FCF">
        <w:rPr>
          <w:rFonts w:ascii="Times New Roman" w:hAnsi="Times New Roman" w:cs="Times New Roman"/>
          <w:sz w:val="22"/>
          <w:szCs w:val="22"/>
        </w:rPr>
        <w:t>essence rather than democratic.</w:t>
      </w:r>
    </w:p>
    <w:p w14:paraId="02890438" w14:textId="77777777" w:rsidR="00F90EBB" w:rsidRPr="006D0FCF" w:rsidRDefault="00F90EBB" w:rsidP="004E1FCB">
      <w:pPr>
        <w:spacing w:line="360" w:lineRule="auto"/>
        <w:rPr>
          <w:rFonts w:ascii="Times New Roman" w:hAnsi="Times New Roman" w:cs="Times New Roman"/>
          <w:sz w:val="22"/>
          <w:szCs w:val="22"/>
        </w:rPr>
      </w:pPr>
    </w:p>
    <w:p w14:paraId="342C8FF3" w14:textId="5A9448A5" w:rsidR="00F90EBB" w:rsidRPr="006D0FCF" w:rsidRDefault="00AD45B0"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Within </w:t>
      </w:r>
      <w:r w:rsidR="00F30E70" w:rsidRPr="006D0FCF">
        <w:rPr>
          <w:rFonts w:ascii="Times New Roman" w:hAnsi="Times New Roman" w:cs="Times New Roman"/>
          <w:sz w:val="22"/>
          <w:szCs w:val="22"/>
        </w:rPr>
        <w:t>this third</w:t>
      </w:r>
      <w:r w:rsidRPr="006D0FCF">
        <w:rPr>
          <w:rFonts w:ascii="Times New Roman" w:hAnsi="Times New Roman" w:cs="Times New Roman"/>
          <w:sz w:val="22"/>
          <w:szCs w:val="22"/>
        </w:rPr>
        <w:t xml:space="preserve"> there are really two possibilities. The first is to develop a manifesto for change that is so extensive that </w:t>
      </w:r>
      <w:r w:rsidR="008C72A1" w:rsidRPr="006D0FCF">
        <w:rPr>
          <w:rFonts w:ascii="Times New Roman" w:hAnsi="Times New Roman" w:cs="Times New Roman"/>
          <w:sz w:val="22"/>
          <w:szCs w:val="22"/>
        </w:rPr>
        <w:t>the present capitalist system</w:t>
      </w:r>
      <w:r w:rsidRPr="006D0FCF">
        <w:rPr>
          <w:rFonts w:ascii="Times New Roman" w:hAnsi="Times New Roman" w:cs="Times New Roman"/>
          <w:sz w:val="22"/>
          <w:szCs w:val="22"/>
        </w:rPr>
        <w:t xml:space="preserve"> would lose a</w:t>
      </w:r>
      <w:r w:rsidR="00612838" w:rsidRPr="006D0FCF">
        <w:rPr>
          <w:rFonts w:ascii="Times New Roman" w:hAnsi="Times New Roman" w:cs="Times New Roman"/>
          <w:sz w:val="22"/>
          <w:szCs w:val="22"/>
        </w:rPr>
        <w:t>ll of its essential characteris</w:t>
      </w:r>
      <w:r w:rsidRPr="006D0FCF">
        <w:rPr>
          <w:rFonts w:ascii="Times New Roman" w:hAnsi="Times New Roman" w:cs="Times New Roman"/>
          <w:sz w:val="22"/>
          <w:szCs w:val="22"/>
        </w:rPr>
        <w:t xml:space="preserve">tics, </w:t>
      </w:r>
      <w:r w:rsidR="00E41D94" w:rsidRPr="006D0FCF">
        <w:rPr>
          <w:rFonts w:ascii="Times New Roman" w:hAnsi="Times New Roman" w:cs="Times New Roman"/>
          <w:sz w:val="22"/>
          <w:szCs w:val="22"/>
        </w:rPr>
        <w:t>in ways that make it</w:t>
      </w:r>
      <w:r w:rsidRPr="006D0FCF">
        <w:rPr>
          <w:rFonts w:ascii="Times New Roman" w:hAnsi="Times New Roman" w:cs="Times New Roman"/>
          <w:sz w:val="22"/>
          <w:szCs w:val="22"/>
        </w:rPr>
        <w:t xml:space="preserve"> become unidentifiable</w:t>
      </w:r>
      <w:r w:rsidR="00575D9B" w:rsidRPr="006D0FCF">
        <w:rPr>
          <w:rStyle w:val="EndnoteReference"/>
          <w:rFonts w:ascii="Times New Roman" w:hAnsi="Times New Roman" w:cs="Times New Roman"/>
          <w:sz w:val="22"/>
          <w:szCs w:val="22"/>
        </w:rPr>
        <w:endnoteReference w:id="14"/>
      </w:r>
      <w:r w:rsidRPr="006D0FCF">
        <w:rPr>
          <w:rFonts w:ascii="Times New Roman" w:hAnsi="Times New Roman" w:cs="Times New Roman"/>
          <w:sz w:val="22"/>
          <w:szCs w:val="22"/>
        </w:rPr>
        <w:t xml:space="preserve"> yet</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in the process</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form nothing </w:t>
      </w:r>
      <w:commentRangeStart w:id="3"/>
      <w:r w:rsidRPr="006D0FCF">
        <w:rPr>
          <w:rFonts w:ascii="Times New Roman" w:hAnsi="Times New Roman" w:cs="Times New Roman"/>
          <w:sz w:val="22"/>
          <w:szCs w:val="22"/>
        </w:rPr>
        <w:t>new</w:t>
      </w:r>
      <w:commentRangeEnd w:id="3"/>
      <w:r w:rsidR="00F30E70" w:rsidRPr="006D0FCF">
        <w:rPr>
          <w:rStyle w:val="CommentReference"/>
          <w:rFonts w:ascii="Times New Roman" w:hAnsi="Times New Roman" w:cs="Times New Roman"/>
        </w:rPr>
        <w:commentReference w:id="3"/>
      </w:r>
      <w:r w:rsidRPr="006D0FCF">
        <w:rPr>
          <w:rFonts w:ascii="Times New Roman" w:hAnsi="Times New Roman" w:cs="Times New Roman"/>
          <w:sz w:val="22"/>
          <w:szCs w:val="22"/>
        </w:rPr>
        <w:t xml:space="preserve">. This would herald a kind of interregnum that is almost </w:t>
      </w:r>
      <w:proofErr w:type="spellStart"/>
      <w:r w:rsidRPr="006D0FCF">
        <w:rPr>
          <w:rFonts w:ascii="Times New Roman" w:hAnsi="Times New Roman" w:cs="Times New Roman"/>
          <w:sz w:val="22"/>
          <w:szCs w:val="22"/>
        </w:rPr>
        <w:t>Bladerunner</w:t>
      </w:r>
      <w:proofErr w:type="spellEnd"/>
      <w:r w:rsidRPr="006D0FCF">
        <w:rPr>
          <w:rFonts w:ascii="Times New Roman" w:hAnsi="Times New Roman" w:cs="Times New Roman"/>
          <w:sz w:val="22"/>
          <w:szCs w:val="22"/>
        </w:rPr>
        <w:t xml:space="preserve"> like in its existence</w:t>
      </w:r>
      <w:r w:rsidR="007B0285"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a place where the mere struggle for </w:t>
      </w:r>
      <w:r w:rsidRPr="006D0FCF">
        <w:rPr>
          <w:rFonts w:ascii="Times New Roman" w:hAnsi="Times New Roman" w:cs="Times New Roman"/>
          <w:sz w:val="22"/>
          <w:szCs w:val="22"/>
        </w:rPr>
        <w:lastRenderedPageBreak/>
        <w:t xml:space="preserve">existence is the only </w:t>
      </w:r>
      <w:r w:rsidR="008F1269" w:rsidRPr="006D0FCF">
        <w:rPr>
          <w:rFonts w:ascii="Times New Roman" w:hAnsi="Times New Roman" w:cs="Times New Roman"/>
          <w:sz w:val="22"/>
          <w:szCs w:val="22"/>
        </w:rPr>
        <w:t xml:space="preserve">viable </w:t>
      </w:r>
      <w:r w:rsidRPr="006D0FCF">
        <w:rPr>
          <w:rFonts w:ascii="Times New Roman" w:hAnsi="Times New Roman" w:cs="Times New Roman"/>
          <w:sz w:val="22"/>
          <w:szCs w:val="22"/>
        </w:rPr>
        <w:t>agenda. The second is for the ‘creative minority’</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F30E70" w:rsidRPr="006D0FCF">
        <w:rPr>
          <w:rFonts w:ascii="Times New Roman" w:hAnsi="Times New Roman" w:cs="Times New Roman"/>
          <w:sz w:val="22"/>
          <w:szCs w:val="22"/>
        </w:rPr>
        <w:t xml:space="preserve">which </w:t>
      </w:r>
      <w:r w:rsidRPr="006D0FCF">
        <w:rPr>
          <w:rFonts w:ascii="Times New Roman" w:hAnsi="Times New Roman" w:cs="Times New Roman"/>
          <w:sz w:val="22"/>
          <w:szCs w:val="22"/>
        </w:rPr>
        <w:t xml:space="preserve">every culture </w:t>
      </w:r>
      <w:r w:rsidR="007B0285" w:rsidRPr="006D0FCF">
        <w:rPr>
          <w:rFonts w:ascii="Times New Roman" w:hAnsi="Times New Roman" w:cs="Times New Roman"/>
          <w:sz w:val="22"/>
          <w:szCs w:val="22"/>
        </w:rPr>
        <w:t xml:space="preserve">has </w:t>
      </w:r>
      <w:r w:rsidRPr="006D0FCF">
        <w:rPr>
          <w:rFonts w:ascii="Times New Roman" w:hAnsi="Times New Roman" w:cs="Times New Roman"/>
          <w:sz w:val="22"/>
          <w:szCs w:val="22"/>
        </w:rPr>
        <w:t xml:space="preserve">long relied </w:t>
      </w:r>
      <w:r w:rsidR="007B0285" w:rsidRPr="006D0FCF">
        <w:rPr>
          <w:rFonts w:ascii="Times New Roman" w:hAnsi="Times New Roman" w:cs="Times New Roman"/>
          <w:sz w:val="22"/>
          <w:szCs w:val="22"/>
        </w:rPr>
        <w:t>up</w:t>
      </w:r>
      <w:r w:rsidRPr="006D0FCF">
        <w:rPr>
          <w:rFonts w:ascii="Times New Roman" w:hAnsi="Times New Roman" w:cs="Times New Roman"/>
          <w:sz w:val="22"/>
          <w:szCs w:val="22"/>
        </w:rPr>
        <w:t xml:space="preserve">on </w:t>
      </w:r>
      <w:r w:rsidR="007B0285" w:rsidRPr="006D0FCF">
        <w:rPr>
          <w:rFonts w:ascii="Times New Roman" w:hAnsi="Times New Roman" w:cs="Times New Roman"/>
          <w:sz w:val="22"/>
          <w:szCs w:val="22"/>
        </w:rPr>
        <w:t xml:space="preserve">to </w:t>
      </w:r>
      <w:r w:rsidRPr="006D0FCF">
        <w:rPr>
          <w:rFonts w:ascii="Times New Roman" w:hAnsi="Times New Roman" w:cs="Times New Roman"/>
          <w:sz w:val="22"/>
          <w:szCs w:val="22"/>
        </w:rPr>
        <w:t xml:space="preserve">respond to challenges, </w:t>
      </w:r>
      <w:r w:rsidR="008F1269" w:rsidRPr="006D0FCF">
        <w:rPr>
          <w:rFonts w:ascii="Times New Roman" w:hAnsi="Times New Roman" w:cs="Times New Roman"/>
          <w:sz w:val="22"/>
          <w:szCs w:val="22"/>
        </w:rPr>
        <w:t xml:space="preserve">to </w:t>
      </w:r>
      <w:r w:rsidRPr="006D0FCF">
        <w:rPr>
          <w:rFonts w:ascii="Times New Roman" w:hAnsi="Times New Roman" w:cs="Times New Roman"/>
          <w:sz w:val="22"/>
          <w:szCs w:val="22"/>
        </w:rPr>
        <w:t>reorganise in</w:t>
      </w:r>
      <w:r w:rsidR="008F1269" w:rsidRPr="006D0FCF">
        <w:rPr>
          <w:rFonts w:ascii="Times New Roman" w:hAnsi="Times New Roman" w:cs="Times New Roman"/>
          <w:sz w:val="22"/>
          <w:szCs w:val="22"/>
        </w:rPr>
        <w:t xml:space="preserve">to a </w:t>
      </w:r>
      <w:proofErr w:type="spellStart"/>
      <w:r w:rsidR="008F1269" w:rsidRPr="006D0FCF">
        <w:rPr>
          <w:rFonts w:ascii="Times New Roman" w:hAnsi="Times New Roman" w:cs="Times New Roman"/>
          <w:sz w:val="22"/>
          <w:szCs w:val="22"/>
        </w:rPr>
        <w:t>pluriverse</w:t>
      </w:r>
      <w:proofErr w:type="spellEnd"/>
      <w:r w:rsidRPr="006D0FCF">
        <w:rPr>
          <w:rFonts w:ascii="Times New Roman" w:hAnsi="Times New Roman" w:cs="Times New Roman"/>
          <w:sz w:val="22"/>
          <w:szCs w:val="22"/>
        </w:rPr>
        <w:t xml:space="preserve"> commons that is deliberately biased (that word again) to design and facilitate transformation.  This intentionality would co-</w:t>
      </w:r>
      <w:r w:rsidR="007B0285" w:rsidRPr="006D0FCF">
        <w:rPr>
          <w:rFonts w:ascii="Times New Roman" w:hAnsi="Times New Roman" w:cs="Times New Roman"/>
          <w:sz w:val="22"/>
          <w:szCs w:val="22"/>
        </w:rPr>
        <w:t xml:space="preserve">realise </w:t>
      </w:r>
      <w:r w:rsidRPr="006D0FCF">
        <w:rPr>
          <w:rFonts w:ascii="Times New Roman" w:hAnsi="Times New Roman" w:cs="Times New Roman"/>
          <w:sz w:val="22"/>
          <w:szCs w:val="22"/>
        </w:rPr>
        <w:t>commun</w:t>
      </w:r>
      <w:r w:rsidR="00612838" w:rsidRPr="006D0FCF">
        <w:rPr>
          <w:rFonts w:ascii="Times New Roman" w:hAnsi="Times New Roman" w:cs="Times New Roman"/>
          <w:sz w:val="22"/>
          <w:szCs w:val="22"/>
        </w:rPr>
        <w:t>itie</w:t>
      </w:r>
      <w:r w:rsidRPr="006D0FCF">
        <w:rPr>
          <w:rFonts w:ascii="Times New Roman" w:hAnsi="Times New Roman" w:cs="Times New Roman"/>
          <w:sz w:val="22"/>
          <w:szCs w:val="22"/>
        </w:rPr>
        <w:t xml:space="preserve">s of diverse interest </w:t>
      </w:r>
      <w:r w:rsidR="00612838" w:rsidRPr="006D0FCF">
        <w:rPr>
          <w:rFonts w:ascii="Times New Roman" w:hAnsi="Times New Roman" w:cs="Times New Roman"/>
          <w:sz w:val="22"/>
          <w:szCs w:val="22"/>
        </w:rPr>
        <w:t>that would look to harness the energies of non-authoritarian centric dissatisfaction</w:t>
      </w:r>
      <w:r w:rsidR="007B0285" w:rsidRPr="006D0FCF">
        <w:rPr>
          <w:rFonts w:ascii="Times New Roman" w:hAnsi="Times New Roman" w:cs="Times New Roman"/>
          <w:sz w:val="22"/>
          <w:szCs w:val="22"/>
        </w:rPr>
        <w:t>, and which would</w:t>
      </w:r>
      <w:r w:rsidR="008F1269" w:rsidRPr="006D0FCF">
        <w:rPr>
          <w:rFonts w:ascii="Times New Roman" w:hAnsi="Times New Roman" w:cs="Times New Roman"/>
          <w:sz w:val="22"/>
          <w:szCs w:val="22"/>
        </w:rPr>
        <w:t xml:space="preserve"> </w:t>
      </w:r>
      <w:r w:rsidR="007B0285" w:rsidRPr="006D0FCF">
        <w:rPr>
          <w:rFonts w:ascii="Times New Roman" w:hAnsi="Times New Roman" w:cs="Times New Roman"/>
          <w:sz w:val="22"/>
          <w:szCs w:val="22"/>
        </w:rPr>
        <w:t xml:space="preserve">create </w:t>
      </w:r>
      <w:r w:rsidR="008F1269" w:rsidRPr="006D0FCF">
        <w:rPr>
          <w:rFonts w:ascii="Times New Roman" w:hAnsi="Times New Roman" w:cs="Times New Roman"/>
          <w:sz w:val="22"/>
          <w:szCs w:val="22"/>
        </w:rPr>
        <w:t>a new sociology of emergence</w:t>
      </w:r>
      <w:r w:rsidR="00F30E70" w:rsidRPr="006D0FCF">
        <w:rPr>
          <w:rFonts w:ascii="Times New Roman" w:hAnsi="Times New Roman" w:cs="Times New Roman"/>
          <w:sz w:val="22"/>
          <w:szCs w:val="22"/>
        </w:rPr>
        <w:t>,</w:t>
      </w:r>
      <w:r w:rsidR="008F1269" w:rsidRPr="006D0FCF">
        <w:rPr>
          <w:rFonts w:ascii="Times New Roman" w:hAnsi="Times New Roman" w:cs="Times New Roman"/>
          <w:sz w:val="22"/>
          <w:szCs w:val="22"/>
        </w:rPr>
        <w:t xml:space="preserve"> as it learns from and collides with the voices of the ‘other</w:t>
      </w:r>
      <w:r w:rsidR="007B0285" w:rsidRPr="006D0FCF">
        <w:rPr>
          <w:rFonts w:ascii="Times New Roman" w:hAnsi="Times New Roman" w:cs="Times New Roman"/>
          <w:sz w:val="22"/>
          <w:szCs w:val="22"/>
        </w:rPr>
        <w:t>,</w:t>
      </w:r>
      <w:r w:rsidR="008F1269" w:rsidRPr="006D0FCF">
        <w:rPr>
          <w:rFonts w:ascii="Times New Roman" w:hAnsi="Times New Roman" w:cs="Times New Roman"/>
          <w:sz w:val="22"/>
          <w:szCs w:val="22"/>
        </w:rPr>
        <w:t>’ whose reality has long mirrored what is now a global condition</w:t>
      </w:r>
      <w:r w:rsidR="00612838" w:rsidRPr="006D0FCF">
        <w:rPr>
          <w:rFonts w:ascii="Times New Roman" w:hAnsi="Times New Roman" w:cs="Times New Roman"/>
          <w:sz w:val="22"/>
          <w:szCs w:val="22"/>
        </w:rPr>
        <w:t xml:space="preserve">. </w:t>
      </w:r>
    </w:p>
    <w:p w14:paraId="10CCB46F" w14:textId="77777777" w:rsidR="004809A1" w:rsidRPr="006D0FCF" w:rsidRDefault="004809A1" w:rsidP="004E1FCB">
      <w:pPr>
        <w:spacing w:line="360" w:lineRule="auto"/>
        <w:rPr>
          <w:rFonts w:ascii="Times New Roman" w:hAnsi="Times New Roman" w:cs="Times New Roman"/>
          <w:sz w:val="22"/>
          <w:szCs w:val="22"/>
        </w:rPr>
      </w:pPr>
    </w:p>
    <w:p w14:paraId="0108583A" w14:textId="05B3CAC5" w:rsidR="009E4A46" w:rsidRPr="006D0FCF" w:rsidRDefault="004809A1"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Therefore, under one reading</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w:t>
      </w:r>
      <w:r w:rsidR="009E4A46" w:rsidRPr="006D0FCF">
        <w:rPr>
          <w:rFonts w:ascii="Times New Roman" w:hAnsi="Times New Roman" w:cs="Times New Roman"/>
          <w:sz w:val="22"/>
          <w:szCs w:val="22"/>
        </w:rPr>
        <w:t xml:space="preserve">the rise of </w:t>
      </w:r>
      <w:r w:rsidRPr="006D0FCF">
        <w:rPr>
          <w:rFonts w:ascii="Times New Roman" w:hAnsi="Times New Roman" w:cs="Times New Roman"/>
          <w:sz w:val="22"/>
          <w:szCs w:val="22"/>
        </w:rPr>
        <w:t>populism and authoritarian</w:t>
      </w:r>
      <w:r w:rsidR="007B0285" w:rsidRPr="006D0FCF">
        <w:rPr>
          <w:rFonts w:ascii="Times New Roman" w:hAnsi="Times New Roman" w:cs="Times New Roman"/>
          <w:sz w:val="22"/>
          <w:szCs w:val="22"/>
        </w:rPr>
        <w:t>ism</w:t>
      </w:r>
      <w:r w:rsidR="005D6BDD" w:rsidRPr="006D0FCF">
        <w:rPr>
          <w:rFonts w:ascii="Times New Roman" w:hAnsi="Times New Roman" w:cs="Times New Roman"/>
          <w:sz w:val="22"/>
          <w:szCs w:val="22"/>
        </w:rPr>
        <w:t>, be it in the Americas, Asia or Europe</w:t>
      </w:r>
      <w:r w:rsidR="007B0285" w:rsidRPr="006D0FCF">
        <w:rPr>
          <w:rFonts w:ascii="Times New Roman" w:hAnsi="Times New Roman" w:cs="Times New Roman"/>
          <w:sz w:val="22"/>
          <w:szCs w:val="22"/>
        </w:rPr>
        <w:t>,</w:t>
      </w:r>
      <w:r w:rsidRPr="006D0FCF">
        <w:rPr>
          <w:rFonts w:ascii="Times New Roman" w:hAnsi="Times New Roman" w:cs="Times New Roman"/>
          <w:sz w:val="22"/>
          <w:szCs w:val="22"/>
        </w:rPr>
        <w:t xml:space="preserve"> do</w:t>
      </w:r>
      <w:r w:rsidR="009E4A46" w:rsidRPr="006D0FCF">
        <w:rPr>
          <w:rFonts w:ascii="Times New Roman" w:hAnsi="Times New Roman" w:cs="Times New Roman"/>
          <w:sz w:val="22"/>
          <w:szCs w:val="22"/>
        </w:rPr>
        <w:t>es</w:t>
      </w:r>
      <w:r w:rsidRPr="006D0FCF">
        <w:rPr>
          <w:rFonts w:ascii="Times New Roman" w:hAnsi="Times New Roman" w:cs="Times New Roman"/>
          <w:sz w:val="22"/>
          <w:szCs w:val="22"/>
        </w:rPr>
        <w:t xml:space="preserve"> us all a favour</w:t>
      </w:r>
      <w:r w:rsidR="009E4A46" w:rsidRPr="006D0FCF">
        <w:rPr>
          <w:rFonts w:ascii="Times New Roman" w:hAnsi="Times New Roman" w:cs="Times New Roman"/>
          <w:sz w:val="22"/>
          <w:szCs w:val="22"/>
        </w:rPr>
        <w:t xml:space="preserve">, however painful its </w:t>
      </w:r>
      <w:proofErr w:type="gramStart"/>
      <w:r w:rsidR="009E4A46" w:rsidRPr="006D0FCF">
        <w:rPr>
          <w:rFonts w:ascii="Times New Roman" w:hAnsi="Times New Roman" w:cs="Times New Roman"/>
          <w:sz w:val="22"/>
          <w:szCs w:val="22"/>
        </w:rPr>
        <w:t>short term</w:t>
      </w:r>
      <w:proofErr w:type="gramEnd"/>
      <w:r w:rsidR="009E4A46" w:rsidRPr="006D0FCF">
        <w:rPr>
          <w:rFonts w:ascii="Times New Roman" w:hAnsi="Times New Roman" w:cs="Times New Roman"/>
          <w:sz w:val="22"/>
          <w:szCs w:val="22"/>
        </w:rPr>
        <w:t xml:space="preserve"> effects might be</w:t>
      </w:r>
      <w:r w:rsidRPr="006D0FCF">
        <w:rPr>
          <w:rFonts w:ascii="Times New Roman" w:hAnsi="Times New Roman" w:cs="Times New Roman"/>
          <w:sz w:val="22"/>
          <w:szCs w:val="22"/>
        </w:rPr>
        <w:t xml:space="preserve">. </w:t>
      </w:r>
      <w:r w:rsidR="009E4A46" w:rsidRPr="006D0FCF">
        <w:rPr>
          <w:rFonts w:ascii="Times New Roman" w:hAnsi="Times New Roman" w:cs="Times New Roman"/>
          <w:sz w:val="22"/>
          <w:szCs w:val="22"/>
        </w:rPr>
        <w:t>It engenders a reawakening,</w:t>
      </w:r>
      <w:r w:rsidRPr="006D0FCF">
        <w:rPr>
          <w:rFonts w:ascii="Times New Roman" w:hAnsi="Times New Roman" w:cs="Times New Roman"/>
          <w:sz w:val="22"/>
          <w:szCs w:val="22"/>
        </w:rPr>
        <w:t xml:space="preserve"> an unwelcome wake up call to manifestations of a system in the process of disintegration</w:t>
      </w:r>
      <w:r w:rsidR="009E4A46" w:rsidRPr="006D0FCF">
        <w:rPr>
          <w:rFonts w:ascii="Times New Roman" w:hAnsi="Times New Roman" w:cs="Times New Roman"/>
          <w:sz w:val="22"/>
          <w:szCs w:val="22"/>
        </w:rPr>
        <w:t xml:space="preserve"> that we </w:t>
      </w:r>
      <w:r w:rsidR="00F32152" w:rsidRPr="006D0FCF">
        <w:rPr>
          <w:rFonts w:ascii="Times New Roman" w:hAnsi="Times New Roman" w:cs="Times New Roman"/>
          <w:sz w:val="22"/>
          <w:szCs w:val="22"/>
        </w:rPr>
        <w:t xml:space="preserve">now </w:t>
      </w:r>
      <w:r w:rsidR="009E4A46" w:rsidRPr="006D0FCF">
        <w:rPr>
          <w:rFonts w:ascii="Times New Roman" w:hAnsi="Times New Roman" w:cs="Times New Roman"/>
          <w:sz w:val="22"/>
          <w:szCs w:val="22"/>
        </w:rPr>
        <w:t>must confront</w:t>
      </w:r>
      <w:r w:rsidRPr="006D0FCF">
        <w:rPr>
          <w:rFonts w:ascii="Times New Roman" w:hAnsi="Times New Roman" w:cs="Times New Roman"/>
          <w:sz w:val="22"/>
          <w:szCs w:val="22"/>
        </w:rPr>
        <w:t>.</w:t>
      </w:r>
      <w:r w:rsidR="009E4A46" w:rsidRPr="006D0FCF">
        <w:rPr>
          <w:rFonts w:ascii="Times New Roman" w:hAnsi="Times New Roman" w:cs="Times New Roman"/>
          <w:sz w:val="22"/>
          <w:szCs w:val="22"/>
        </w:rPr>
        <w:t xml:space="preserve"> It signals a time when uncertainty reigns, where imperatives for dialogue and narratives of ‘the beyond’ are vital</w:t>
      </w:r>
      <w:r w:rsidR="00F32152" w:rsidRPr="006D0FCF">
        <w:rPr>
          <w:rFonts w:ascii="Times New Roman" w:hAnsi="Times New Roman" w:cs="Times New Roman"/>
          <w:sz w:val="22"/>
          <w:szCs w:val="22"/>
        </w:rPr>
        <w:t>,</w:t>
      </w:r>
      <w:r w:rsidR="009E4A46" w:rsidRPr="006D0FCF">
        <w:rPr>
          <w:rFonts w:ascii="Times New Roman" w:hAnsi="Times New Roman" w:cs="Times New Roman"/>
          <w:sz w:val="22"/>
          <w:szCs w:val="22"/>
        </w:rPr>
        <w:t xml:space="preserve"> and</w:t>
      </w:r>
      <w:r w:rsidR="00F32152" w:rsidRPr="006D0FCF">
        <w:rPr>
          <w:rFonts w:ascii="Times New Roman" w:hAnsi="Times New Roman" w:cs="Times New Roman"/>
          <w:sz w:val="22"/>
          <w:szCs w:val="22"/>
        </w:rPr>
        <w:t xml:space="preserve"> a need</w:t>
      </w:r>
      <w:r w:rsidR="009E4A46" w:rsidRPr="006D0FCF">
        <w:rPr>
          <w:rFonts w:ascii="Times New Roman" w:hAnsi="Times New Roman" w:cs="Times New Roman"/>
          <w:sz w:val="22"/>
          <w:szCs w:val="22"/>
        </w:rPr>
        <w:t xml:space="preserve"> for the definition of spaces where the growing number of aware</w:t>
      </w:r>
      <w:r w:rsidR="00F32152" w:rsidRPr="006D0FCF">
        <w:rPr>
          <w:rFonts w:ascii="Times New Roman" w:hAnsi="Times New Roman" w:cs="Times New Roman"/>
          <w:sz w:val="22"/>
          <w:szCs w:val="22"/>
        </w:rPr>
        <w:t>,</w:t>
      </w:r>
      <w:r w:rsidR="009E4A46" w:rsidRPr="006D0FCF">
        <w:rPr>
          <w:rFonts w:ascii="Times New Roman" w:hAnsi="Times New Roman" w:cs="Times New Roman"/>
          <w:sz w:val="22"/>
          <w:szCs w:val="22"/>
        </w:rPr>
        <w:t xml:space="preserve"> but disillusioned</w:t>
      </w:r>
      <w:r w:rsidR="00F32152" w:rsidRPr="006D0FCF">
        <w:rPr>
          <w:rFonts w:ascii="Times New Roman" w:hAnsi="Times New Roman" w:cs="Times New Roman"/>
          <w:sz w:val="22"/>
          <w:szCs w:val="22"/>
        </w:rPr>
        <w:t>,</w:t>
      </w:r>
      <w:r w:rsidR="009E4A46" w:rsidRPr="006D0FCF">
        <w:rPr>
          <w:rFonts w:ascii="Times New Roman" w:hAnsi="Times New Roman" w:cs="Times New Roman"/>
          <w:sz w:val="22"/>
          <w:szCs w:val="22"/>
        </w:rPr>
        <w:t xml:space="preserve"> creative minorities can now refocus their energies</w:t>
      </w:r>
      <w:r w:rsidR="00F32152" w:rsidRPr="006D0FCF">
        <w:rPr>
          <w:rFonts w:ascii="Times New Roman" w:hAnsi="Times New Roman" w:cs="Times New Roman"/>
          <w:sz w:val="22"/>
          <w:szCs w:val="22"/>
        </w:rPr>
        <w:t>.</w:t>
      </w:r>
    </w:p>
    <w:p w14:paraId="0E3AE953" w14:textId="77777777" w:rsidR="00F32152" w:rsidRPr="006D0FCF" w:rsidRDefault="00F32152" w:rsidP="00F32152">
      <w:pPr>
        <w:spacing w:line="360" w:lineRule="auto"/>
        <w:rPr>
          <w:rFonts w:ascii="Times New Roman" w:hAnsi="Times New Roman" w:cs="Times New Roman"/>
          <w:sz w:val="22"/>
          <w:szCs w:val="22"/>
        </w:rPr>
      </w:pPr>
    </w:p>
    <w:p w14:paraId="227578AD" w14:textId="1663D04D" w:rsidR="00F32152" w:rsidRPr="00C85A3F" w:rsidRDefault="00F32152" w:rsidP="00F32152">
      <w:pPr>
        <w:spacing w:line="360" w:lineRule="auto"/>
        <w:rPr>
          <w:rFonts w:ascii="Myriad Pro" w:hAnsi="Myriad Pro" w:cs="Times New Roman"/>
          <w:b/>
          <w:sz w:val="28"/>
          <w:szCs w:val="22"/>
        </w:rPr>
      </w:pPr>
      <w:r w:rsidRPr="00C85A3F">
        <w:rPr>
          <w:rFonts w:ascii="Myriad Pro" w:hAnsi="Myriad Pro" w:cs="Times New Roman"/>
          <w:b/>
          <w:sz w:val="28"/>
          <w:szCs w:val="22"/>
        </w:rPr>
        <w:t xml:space="preserve">When creative minorities cease to subscribe to dominant narratives civilizations </w:t>
      </w:r>
      <w:commentRangeStart w:id="4"/>
      <w:r w:rsidRPr="00C85A3F">
        <w:rPr>
          <w:rFonts w:ascii="Myriad Pro" w:hAnsi="Myriad Pro" w:cs="Times New Roman"/>
          <w:b/>
          <w:sz w:val="28"/>
          <w:szCs w:val="22"/>
        </w:rPr>
        <w:t>die</w:t>
      </w:r>
      <w:commentRangeEnd w:id="4"/>
      <w:r w:rsidRPr="006D0FCF">
        <w:rPr>
          <w:rFonts w:ascii="Myriad Pro" w:hAnsi="Myriad Pro"/>
          <w:b/>
          <w:sz w:val="28"/>
          <w:szCs w:val="22"/>
        </w:rPr>
        <w:commentReference w:id="4"/>
      </w:r>
      <w:r w:rsidRPr="00C85A3F">
        <w:rPr>
          <w:rFonts w:ascii="Myriad Pro" w:hAnsi="Myriad Pro" w:cs="Times New Roman"/>
          <w:b/>
          <w:sz w:val="28"/>
          <w:szCs w:val="22"/>
        </w:rPr>
        <w:t>!</w:t>
      </w:r>
    </w:p>
    <w:p w14:paraId="0FA359BF" w14:textId="77777777" w:rsidR="00F32152" w:rsidRPr="006D0FCF" w:rsidRDefault="00F32152" w:rsidP="00F32152">
      <w:pPr>
        <w:spacing w:line="360" w:lineRule="auto"/>
        <w:rPr>
          <w:rFonts w:ascii="Times New Roman" w:hAnsi="Times New Roman" w:cs="Times New Roman"/>
          <w:sz w:val="22"/>
          <w:szCs w:val="22"/>
        </w:rPr>
      </w:pPr>
    </w:p>
    <w:p w14:paraId="535902EB" w14:textId="09591A4C" w:rsidR="00F32152" w:rsidRPr="006D0FCF" w:rsidRDefault="00F32152" w:rsidP="00F32152">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The speculative historian Arnold Toynbee, in his twelve-volume study of the rise and fall of civilisations, argued that when the ‘creative minority’ cease to engage in solving the challenges that face society they withdraw. In their place, a new group emerge who, through technocratic power and unthinking imitation of each other, act to protect the vested interests of those that are ruling. However, in the process, they lose control over their environment and over time they also alienate the populations they purport to serve.  Eventually this inability to successfully respond to challenges causes civilisations or cultures to die.  The contemporary fashion of deriding all things intellectual, of applauding unsubstantiated </w:t>
      </w:r>
      <w:proofErr w:type="spellStart"/>
      <w:r w:rsidRPr="006D0FCF">
        <w:rPr>
          <w:rFonts w:ascii="Times New Roman" w:hAnsi="Times New Roman" w:cs="Times New Roman"/>
          <w:sz w:val="22"/>
          <w:szCs w:val="22"/>
        </w:rPr>
        <w:t>opinionation</w:t>
      </w:r>
      <w:proofErr w:type="spellEnd"/>
      <w:r w:rsidRPr="006D0FCF">
        <w:rPr>
          <w:rFonts w:ascii="Times New Roman" w:hAnsi="Times New Roman" w:cs="Times New Roman"/>
          <w:sz w:val="22"/>
          <w:szCs w:val="22"/>
        </w:rPr>
        <w:t>, and of assuming there is a technological answer for everything, seems, given rising levels of socio-economic disparity on a global scale, to have remarkable parallels with the Toynbee analysis.</w:t>
      </w:r>
    </w:p>
    <w:p w14:paraId="3F2499F5" w14:textId="77777777" w:rsidR="009E4A46" w:rsidRPr="006D0FCF" w:rsidRDefault="009E4A46" w:rsidP="004E1FCB">
      <w:pPr>
        <w:spacing w:line="360" w:lineRule="auto"/>
        <w:rPr>
          <w:rFonts w:ascii="Times New Roman" w:hAnsi="Times New Roman" w:cs="Times New Roman"/>
          <w:sz w:val="22"/>
          <w:szCs w:val="22"/>
        </w:rPr>
      </w:pPr>
    </w:p>
    <w:p w14:paraId="1832CDCF" w14:textId="5D769F76" w:rsidR="004809A1" w:rsidRPr="006D0FCF" w:rsidRDefault="004809A1" w:rsidP="004E1FCB">
      <w:pPr>
        <w:spacing w:line="360" w:lineRule="auto"/>
        <w:rPr>
          <w:rFonts w:ascii="Times New Roman" w:hAnsi="Times New Roman" w:cs="Times New Roman"/>
          <w:sz w:val="22"/>
          <w:szCs w:val="22"/>
        </w:rPr>
      </w:pPr>
    </w:p>
    <w:p w14:paraId="394227E7" w14:textId="77777777" w:rsidR="009E4A46" w:rsidRPr="006D0FCF" w:rsidRDefault="009E4A46" w:rsidP="004E1FCB">
      <w:pPr>
        <w:spacing w:line="360" w:lineRule="auto"/>
        <w:rPr>
          <w:rFonts w:ascii="Times New Roman" w:hAnsi="Times New Roman" w:cs="Times New Roman"/>
          <w:sz w:val="22"/>
          <w:szCs w:val="22"/>
        </w:rPr>
      </w:pPr>
    </w:p>
    <w:p w14:paraId="3A019EF0" w14:textId="0CC3C178" w:rsidR="009E4A46" w:rsidRPr="006D0FCF" w:rsidRDefault="000E3B60" w:rsidP="004E1FCB">
      <w:pPr>
        <w:spacing w:line="360" w:lineRule="auto"/>
        <w:rPr>
          <w:rFonts w:ascii="Myriad Pro" w:hAnsi="Myriad Pro" w:cs="Times New Roman"/>
          <w:b/>
          <w:sz w:val="28"/>
          <w:szCs w:val="22"/>
        </w:rPr>
      </w:pPr>
      <w:r w:rsidRPr="006D0FCF">
        <w:rPr>
          <w:rFonts w:ascii="Myriad Pro" w:hAnsi="Myriad Pro" w:cs="Times New Roman"/>
          <w:b/>
          <w:sz w:val="28"/>
          <w:szCs w:val="22"/>
        </w:rPr>
        <w:t xml:space="preserve">The Hubris of Anthropocentric Dominance </w:t>
      </w:r>
    </w:p>
    <w:p w14:paraId="5279E5B8" w14:textId="77777777" w:rsidR="000E3B60" w:rsidRPr="006D0FCF" w:rsidRDefault="000E3B60" w:rsidP="004E1FCB">
      <w:pPr>
        <w:spacing w:line="360" w:lineRule="auto"/>
        <w:rPr>
          <w:rFonts w:ascii="Times New Roman" w:hAnsi="Times New Roman" w:cs="Times New Roman"/>
          <w:sz w:val="22"/>
          <w:szCs w:val="22"/>
        </w:rPr>
      </w:pPr>
    </w:p>
    <w:p w14:paraId="14228E8F" w14:textId="6CF661E0" w:rsidR="000E3B60" w:rsidRPr="006D0FCF" w:rsidRDefault="000E3B60" w:rsidP="00C85A3F">
      <w:pPr>
        <w:spacing w:line="360" w:lineRule="auto"/>
        <w:ind w:left="720"/>
        <w:rPr>
          <w:rFonts w:ascii="Times New Roman" w:hAnsi="Times New Roman" w:cs="Times New Roman"/>
          <w:i/>
          <w:sz w:val="21"/>
          <w:szCs w:val="22"/>
        </w:rPr>
      </w:pPr>
      <w:r w:rsidRPr="006D0FCF">
        <w:rPr>
          <w:rFonts w:ascii="Times New Roman" w:hAnsi="Times New Roman" w:cs="Times New Roman"/>
          <w:i/>
          <w:sz w:val="21"/>
          <w:szCs w:val="22"/>
        </w:rPr>
        <w:t>Humanity can sur</w:t>
      </w:r>
      <w:r w:rsidR="00BF0EDB" w:rsidRPr="006D0FCF">
        <w:rPr>
          <w:rFonts w:ascii="Times New Roman" w:hAnsi="Times New Roman" w:cs="Times New Roman"/>
          <w:i/>
          <w:sz w:val="21"/>
          <w:szCs w:val="22"/>
        </w:rPr>
        <w:t>v</w:t>
      </w:r>
      <w:r w:rsidRPr="006D0FCF">
        <w:rPr>
          <w:rFonts w:ascii="Times New Roman" w:hAnsi="Times New Roman" w:cs="Times New Roman"/>
          <w:i/>
          <w:sz w:val="21"/>
          <w:szCs w:val="22"/>
        </w:rPr>
        <w:t xml:space="preserve">ive </w:t>
      </w:r>
      <w:r w:rsidR="0029610F" w:rsidRPr="006D0FCF">
        <w:rPr>
          <w:rFonts w:ascii="Times New Roman" w:hAnsi="Times New Roman" w:cs="Times New Roman"/>
          <w:i/>
          <w:sz w:val="21"/>
          <w:szCs w:val="22"/>
        </w:rPr>
        <w:t>and adapt to the Anthropocene</w:t>
      </w:r>
      <w:r w:rsidR="00314358" w:rsidRPr="006D0FCF">
        <w:rPr>
          <w:rFonts w:ascii="Times New Roman" w:hAnsi="Times New Roman" w:cs="Times New Roman"/>
          <w:i/>
          <w:sz w:val="21"/>
          <w:szCs w:val="22"/>
        </w:rPr>
        <w:t>, if we accept human limits and transience as fundamental truths and work to nurture the variety and richness of our co</w:t>
      </w:r>
      <w:r w:rsidR="00575D9B" w:rsidRPr="006D0FCF">
        <w:rPr>
          <w:rFonts w:ascii="Times New Roman" w:hAnsi="Times New Roman" w:cs="Times New Roman"/>
          <w:i/>
          <w:sz w:val="21"/>
          <w:szCs w:val="22"/>
        </w:rPr>
        <w:t>llective cultural heritage (R</w:t>
      </w:r>
      <w:r w:rsidR="004B12BA" w:rsidRPr="006D0FCF">
        <w:rPr>
          <w:rFonts w:ascii="Times New Roman" w:hAnsi="Times New Roman" w:cs="Times New Roman"/>
          <w:i/>
          <w:sz w:val="21"/>
          <w:szCs w:val="22"/>
        </w:rPr>
        <w:t>oy</w:t>
      </w:r>
      <w:r w:rsidR="00575D9B" w:rsidRPr="006D0FCF">
        <w:rPr>
          <w:rFonts w:ascii="Times New Roman" w:hAnsi="Times New Roman" w:cs="Times New Roman"/>
          <w:i/>
          <w:sz w:val="21"/>
          <w:szCs w:val="22"/>
        </w:rPr>
        <w:t xml:space="preserve"> Scra</w:t>
      </w:r>
      <w:r w:rsidR="00314358" w:rsidRPr="006D0FCF">
        <w:rPr>
          <w:rFonts w:ascii="Times New Roman" w:hAnsi="Times New Roman" w:cs="Times New Roman"/>
          <w:i/>
          <w:sz w:val="21"/>
          <w:szCs w:val="22"/>
        </w:rPr>
        <w:t>nton</w:t>
      </w:r>
      <w:r w:rsidR="00575D9B" w:rsidRPr="006D0FCF">
        <w:rPr>
          <w:rFonts w:ascii="Times New Roman" w:hAnsi="Times New Roman" w:cs="Times New Roman"/>
          <w:i/>
          <w:sz w:val="21"/>
          <w:szCs w:val="22"/>
        </w:rPr>
        <w:t>)</w:t>
      </w:r>
      <w:r w:rsidR="00575D9B" w:rsidRPr="006D0FCF">
        <w:rPr>
          <w:rStyle w:val="EndnoteReference"/>
          <w:rFonts w:ascii="Times New Roman" w:hAnsi="Times New Roman" w:cs="Times New Roman"/>
          <w:i/>
          <w:sz w:val="21"/>
          <w:szCs w:val="22"/>
        </w:rPr>
        <w:endnoteReference w:id="15"/>
      </w:r>
      <w:r w:rsidR="00575D9B" w:rsidRPr="006D0FCF">
        <w:rPr>
          <w:rFonts w:ascii="Times New Roman" w:hAnsi="Times New Roman" w:cs="Times New Roman"/>
          <w:i/>
          <w:sz w:val="21"/>
          <w:szCs w:val="22"/>
        </w:rPr>
        <w:t xml:space="preserve">. </w:t>
      </w:r>
    </w:p>
    <w:p w14:paraId="35309FD0" w14:textId="77777777" w:rsidR="00466268" w:rsidRPr="006D0FCF" w:rsidRDefault="00466268" w:rsidP="004E1FCB">
      <w:pPr>
        <w:spacing w:line="360" w:lineRule="auto"/>
        <w:rPr>
          <w:rFonts w:ascii="Times New Roman" w:hAnsi="Times New Roman" w:cs="Times New Roman"/>
          <w:sz w:val="22"/>
          <w:szCs w:val="22"/>
        </w:rPr>
      </w:pPr>
    </w:p>
    <w:p w14:paraId="4434ACFF" w14:textId="4B550E8D" w:rsidR="00F03074" w:rsidRPr="006D0FCF" w:rsidRDefault="00314358"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While </w:t>
      </w:r>
      <w:r w:rsidR="00F03074" w:rsidRPr="006D0FCF">
        <w:rPr>
          <w:rFonts w:ascii="Times New Roman" w:hAnsi="Times New Roman" w:cs="Times New Roman"/>
          <w:sz w:val="22"/>
          <w:szCs w:val="22"/>
        </w:rPr>
        <w:t xml:space="preserve">some may not believe that </w:t>
      </w:r>
      <w:r w:rsidR="00F32152" w:rsidRPr="006D0FCF">
        <w:rPr>
          <w:rFonts w:ascii="Times New Roman" w:hAnsi="Times New Roman" w:cs="Times New Roman"/>
          <w:sz w:val="22"/>
          <w:szCs w:val="22"/>
        </w:rPr>
        <w:t xml:space="preserve">the </w:t>
      </w:r>
      <w:r w:rsidR="00F03074" w:rsidRPr="006D0FCF">
        <w:rPr>
          <w:rFonts w:ascii="Times New Roman" w:hAnsi="Times New Roman" w:cs="Times New Roman"/>
          <w:sz w:val="22"/>
          <w:szCs w:val="22"/>
        </w:rPr>
        <w:t>current system is disintegrating (normally because it threatens their vested interests), the multifaceted</w:t>
      </w:r>
      <w:r w:rsidR="00F32152" w:rsidRPr="006D0FCF">
        <w:rPr>
          <w:rFonts w:ascii="Times New Roman" w:hAnsi="Times New Roman" w:cs="Times New Roman"/>
          <w:sz w:val="22"/>
          <w:szCs w:val="22"/>
        </w:rPr>
        <w:t>,</w:t>
      </w:r>
      <w:r w:rsidR="00F03074" w:rsidRPr="006D0FCF">
        <w:rPr>
          <w:rFonts w:ascii="Times New Roman" w:hAnsi="Times New Roman" w:cs="Times New Roman"/>
          <w:sz w:val="22"/>
          <w:szCs w:val="22"/>
        </w:rPr>
        <w:t xml:space="preserve"> </w:t>
      </w:r>
      <w:r w:rsidRPr="006D0FCF">
        <w:rPr>
          <w:rFonts w:ascii="Times New Roman" w:hAnsi="Times New Roman" w:cs="Times New Roman"/>
          <w:sz w:val="22"/>
          <w:szCs w:val="22"/>
        </w:rPr>
        <w:t xml:space="preserve">existential threats caused by unfettered exploitation of planetary resources </w:t>
      </w:r>
      <w:commentRangeStart w:id="5"/>
      <w:r w:rsidRPr="006D0FCF">
        <w:rPr>
          <w:rFonts w:ascii="Times New Roman" w:hAnsi="Times New Roman" w:cs="Times New Roman"/>
          <w:sz w:val="22"/>
          <w:szCs w:val="22"/>
        </w:rPr>
        <w:t>cannot</w:t>
      </w:r>
      <w:commentRangeEnd w:id="5"/>
      <w:r w:rsidR="00F32152" w:rsidRPr="006D0FCF">
        <w:rPr>
          <w:rStyle w:val="CommentReference"/>
          <w:rFonts w:ascii="Times New Roman" w:hAnsi="Times New Roman" w:cs="Times New Roman"/>
        </w:rPr>
        <w:commentReference w:id="5"/>
      </w:r>
      <w:r w:rsidR="00923A21">
        <w:rPr>
          <w:rFonts w:ascii="Times New Roman" w:hAnsi="Times New Roman" w:cs="Times New Roman"/>
          <w:sz w:val="22"/>
          <w:szCs w:val="22"/>
        </w:rPr>
        <w:t xml:space="preserve"> under any circumstances be resolved within that system. </w:t>
      </w:r>
      <w:r w:rsidRPr="006D0FCF">
        <w:rPr>
          <w:rFonts w:ascii="Times New Roman" w:hAnsi="Times New Roman" w:cs="Times New Roman"/>
          <w:sz w:val="22"/>
          <w:szCs w:val="22"/>
        </w:rPr>
        <w:t xml:space="preserve"> Furthermore</w:t>
      </w:r>
      <w:r w:rsidR="008829D7" w:rsidRPr="006D0FCF">
        <w:rPr>
          <w:rFonts w:ascii="Times New Roman" w:hAnsi="Times New Roman" w:cs="Times New Roman"/>
          <w:sz w:val="22"/>
          <w:szCs w:val="22"/>
        </w:rPr>
        <w:t>,</w:t>
      </w:r>
      <w:r w:rsidRPr="006D0FCF">
        <w:rPr>
          <w:rFonts w:ascii="Times New Roman" w:hAnsi="Times New Roman" w:cs="Times New Roman"/>
          <w:sz w:val="22"/>
          <w:szCs w:val="22"/>
        </w:rPr>
        <w:t xml:space="preserve"> although populists and authoritarians seem to take a perverse pride in denying climate modification</w:t>
      </w:r>
      <w:r w:rsidR="00F03074" w:rsidRPr="006D0FCF">
        <w:rPr>
          <w:rFonts w:ascii="Times New Roman" w:hAnsi="Times New Roman" w:cs="Times New Roman"/>
          <w:sz w:val="22"/>
          <w:szCs w:val="22"/>
        </w:rPr>
        <w:t xml:space="preserve"> (in Toynbee</w:t>
      </w:r>
      <w:r w:rsidR="00F32152" w:rsidRPr="006D0FCF">
        <w:rPr>
          <w:rFonts w:ascii="Times New Roman" w:hAnsi="Times New Roman" w:cs="Times New Roman"/>
          <w:sz w:val="22"/>
          <w:szCs w:val="22"/>
        </w:rPr>
        <w:t>’</w:t>
      </w:r>
      <w:r w:rsidR="00F03074" w:rsidRPr="006D0FCF">
        <w:rPr>
          <w:rFonts w:ascii="Times New Roman" w:hAnsi="Times New Roman" w:cs="Times New Roman"/>
          <w:sz w:val="22"/>
          <w:szCs w:val="22"/>
        </w:rPr>
        <w:t>s terms the triumph of opinion over intellect)</w:t>
      </w:r>
      <w:r w:rsidRPr="006D0FCF">
        <w:rPr>
          <w:rFonts w:ascii="Times New Roman" w:hAnsi="Times New Roman" w:cs="Times New Roman"/>
          <w:sz w:val="22"/>
          <w:szCs w:val="22"/>
        </w:rPr>
        <w:t xml:space="preserve">, few are able to deny the evidence of </w:t>
      </w:r>
      <w:r w:rsidR="00F03074" w:rsidRPr="006D0FCF">
        <w:rPr>
          <w:rFonts w:ascii="Times New Roman" w:hAnsi="Times New Roman" w:cs="Times New Roman"/>
          <w:sz w:val="22"/>
          <w:szCs w:val="22"/>
        </w:rPr>
        <w:t xml:space="preserve">alarming </w:t>
      </w:r>
      <w:r w:rsidRPr="006D0FCF">
        <w:rPr>
          <w:rFonts w:ascii="Times New Roman" w:hAnsi="Times New Roman" w:cs="Times New Roman"/>
          <w:sz w:val="22"/>
          <w:szCs w:val="22"/>
        </w:rPr>
        <w:t>ocean acidification, increasing desertification, the loss of fresh groundwater, urban air po</w:t>
      </w:r>
      <w:r w:rsidR="00F03074" w:rsidRPr="006D0FCF">
        <w:rPr>
          <w:rFonts w:ascii="Times New Roman" w:hAnsi="Times New Roman" w:cs="Times New Roman"/>
          <w:sz w:val="22"/>
          <w:szCs w:val="22"/>
        </w:rPr>
        <w:t>llution and the advent of what is now being described as the 6</w:t>
      </w:r>
      <w:r w:rsidR="00F03074" w:rsidRPr="006D0FCF">
        <w:rPr>
          <w:rFonts w:ascii="Times New Roman" w:hAnsi="Times New Roman" w:cs="Times New Roman"/>
          <w:sz w:val="22"/>
          <w:szCs w:val="22"/>
          <w:vertAlign w:val="superscript"/>
        </w:rPr>
        <w:t>th</w:t>
      </w:r>
      <w:r w:rsidR="00F03074" w:rsidRPr="006D0FCF">
        <w:rPr>
          <w:rFonts w:ascii="Times New Roman" w:hAnsi="Times New Roman" w:cs="Times New Roman"/>
          <w:sz w:val="22"/>
          <w:szCs w:val="22"/>
        </w:rPr>
        <w:t xml:space="preserve"> great extinction of living things</w:t>
      </w:r>
      <w:r w:rsidRPr="006D0FCF">
        <w:rPr>
          <w:rFonts w:ascii="Times New Roman" w:hAnsi="Times New Roman" w:cs="Times New Roman"/>
          <w:sz w:val="22"/>
          <w:szCs w:val="22"/>
        </w:rPr>
        <w:t>. Taken together</w:t>
      </w:r>
      <w:r w:rsidR="00F30E70" w:rsidRPr="006D0FCF">
        <w:rPr>
          <w:rFonts w:ascii="Times New Roman" w:hAnsi="Times New Roman" w:cs="Times New Roman"/>
          <w:sz w:val="22"/>
          <w:szCs w:val="22"/>
        </w:rPr>
        <w:t>,</w:t>
      </w:r>
      <w:r w:rsidR="00F03074" w:rsidRPr="006D0FCF">
        <w:rPr>
          <w:rFonts w:ascii="Times New Roman" w:hAnsi="Times New Roman" w:cs="Times New Roman"/>
          <w:sz w:val="22"/>
          <w:szCs w:val="22"/>
        </w:rPr>
        <w:t xml:space="preserve"> these changes to our bio-physical systems </w:t>
      </w:r>
      <w:r w:rsidRPr="006D0FCF">
        <w:rPr>
          <w:rFonts w:ascii="Times New Roman" w:hAnsi="Times New Roman" w:cs="Times New Roman"/>
          <w:sz w:val="22"/>
          <w:szCs w:val="22"/>
        </w:rPr>
        <w:t xml:space="preserve">have </w:t>
      </w:r>
      <w:r w:rsidR="00F03074" w:rsidRPr="006D0FCF">
        <w:rPr>
          <w:rFonts w:ascii="Times New Roman" w:hAnsi="Times New Roman" w:cs="Times New Roman"/>
          <w:sz w:val="22"/>
          <w:szCs w:val="22"/>
        </w:rPr>
        <w:t xml:space="preserve">already </w:t>
      </w:r>
      <w:r w:rsidRPr="006D0FCF">
        <w:rPr>
          <w:rFonts w:ascii="Times New Roman" w:hAnsi="Times New Roman" w:cs="Times New Roman"/>
          <w:sz w:val="22"/>
          <w:szCs w:val="22"/>
        </w:rPr>
        <w:t>altered th</w:t>
      </w:r>
      <w:r w:rsidR="00F03074" w:rsidRPr="006D0FCF">
        <w:rPr>
          <w:rFonts w:ascii="Times New Roman" w:hAnsi="Times New Roman" w:cs="Times New Roman"/>
          <w:sz w:val="22"/>
          <w:szCs w:val="22"/>
        </w:rPr>
        <w:t xml:space="preserve">e structure of the planet so significantly it </w:t>
      </w:r>
      <w:r w:rsidR="00F32152" w:rsidRPr="006D0FCF">
        <w:rPr>
          <w:rFonts w:ascii="Times New Roman" w:hAnsi="Times New Roman" w:cs="Times New Roman"/>
          <w:sz w:val="22"/>
          <w:szCs w:val="22"/>
        </w:rPr>
        <w:t xml:space="preserve">is </w:t>
      </w:r>
      <w:r w:rsidR="00F03074" w:rsidRPr="006D0FCF">
        <w:rPr>
          <w:rFonts w:ascii="Times New Roman" w:hAnsi="Times New Roman" w:cs="Times New Roman"/>
          <w:sz w:val="22"/>
          <w:szCs w:val="22"/>
        </w:rPr>
        <w:t>now</w:t>
      </w:r>
      <w:r w:rsidR="00F32152" w:rsidRPr="006D0FCF">
        <w:rPr>
          <w:rFonts w:ascii="Times New Roman" w:hAnsi="Times New Roman" w:cs="Times New Roman"/>
          <w:sz w:val="22"/>
          <w:szCs w:val="22"/>
        </w:rPr>
        <w:t xml:space="preserve"> widely</w:t>
      </w:r>
      <w:r w:rsidR="00F03074" w:rsidRPr="006D0FCF">
        <w:rPr>
          <w:rFonts w:ascii="Times New Roman" w:hAnsi="Times New Roman" w:cs="Times New Roman"/>
          <w:sz w:val="22"/>
          <w:szCs w:val="22"/>
        </w:rPr>
        <w:t xml:space="preserve"> considered by scientists as the beginning of</w:t>
      </w:r>
      <w:r w:rsidRPr="006D0FCF">
        <w:rPr>
          <w:rFonts w:ascii="Times New Roman" w:hAnsi="Times New Roman" w:cs="Times New Roman"/>
          <w:sz w:val="22"/>
          <w:szCs w:val="22"/>
        </w:rPr>
        <w:t xml:space="preserve"> an entirely</w:t>
      </w:r>
      <w:r w:rsidR="00F32152" w:rsidRPr="006D0FCF">
        <w:rPr>
          <w:rFonts w:ascii="Times New Roman" w:hAnsi="Times New Roman" w:cs="Times New Roman"/>
          <w:sz w:val="22"/>
          <w:szCs w:val="22"/>
        </w:rPr>
        <w:t xml:space="preserve"> new</w:t>
      </w:r>
      <w:r w:rsidRPr="006D0FCF">
        <w:rPr>
          <w:rFonts w:ascii="Times New Roman" w:hAnsi="Times New Roman" w:cs="Times New Roman"/>
          <w:sz w:val="22"/>
          <w:szCs w:val="22"/>
        </w:rPr>
        <w:t xml:space="preserve"> </w:t>
      </w:r>
      <w:r w:rsidR="00EE4E41" w:rsidRPr="006D0FCF">
        <w:rPr>
          <w:rFonts w:ascii="Times New Roman" w:hAnsi="Times New Roman" w:cs="Times New Roman"/>
          <w:sz w:val="22"/>
          <w:szCs w:val="22"/>
        </w:rPr>
        <w:t>ge</w:t>
      </w:r>
      <w:r w:rsidRPr="006D0FCF">
        <w:rPr>
          <w:rFonts w:ascii="Times New Roman" w:hAnsi="Times New Roman" w:cs="Times New Roman"/>
          <w:sz w:val="22"/>
          <w:szCs w:val="22"/>
        </w:rPr>
        <w:t>ologi</w:t>
      </w:r>
      <w:r w:rsidR="00EE4E41" w:rsidRPr="006D0FCF">
        <w:rPr>
          <w:rFonts w:ascii="Times New Roman" w:hAnsi="Times New Roman" w:cs="Times New Roman"/>
          <w:sz w:val="22"/>
          <w:szCs w:val="22"/>
        </w:rPr>
        <w:t>c</w:t>
      </w:r>
      <w:r w:rsidRPr="006D0FCF">
        <w:rPr>
          <w:rFonts w:ascii="Times New Roman" w:hAnsi="Times New Roman" w:cs="Times New Roman"/>
          <w:sz w:val="22"/>
          <w:szCs w:val="22"/>
        </w:rPr>
        <w:t>al era</w:t>
      </w:r>
      <w:r w:rsidR="00F03074" w:rsidRPr="006D0FCF">
        <w:rPr>
          <w:rFonts w:ascii="Times New Roman" w:hAnsi="Times New Roman" w:cs="Times New Roman"/>
          <w:sz w:val="22"/>
          <w:szCs w:val="22"/>
        </w:rPr>
        <w:t>; a</w:t>
      </w:r>
      <w:r w:rsidRPr="006D0FCF">
        <w:rPr>
          <w:rFonts w:ascii="Times New Roman" w:hAnsi="Times New Roman" w:cs="Times New Roman"/>
          <w:sz w:val="22"/>
          <w:szCs w:val="22"/>
        </w:rPr>
        <w:t xml:space="preserve"> shift from t</w:t>
      </w:r>
      <w:r w:rsidR="00F03074" w:rsidRPr="006D0FCF">
        <w:rPr>
          <w:rFonts w:ascii="Times New Roman" w:hAnsi="Times New Roman" w:cs="Times New Roman"/>
          <w:sz w:val="22"/>
          <w:szCs w:val="22"/>
        </w:rPr>
        <w:t xml:space="preserve">he Holocene </w:t>
      </w:r>
      <w:r w:rsidR="00EE4E41" w:rsidRPr="006D0FCF">
        <w:rPr>
          <w:rFonts w:ascii="Times New Roman" w:hAnsi="Times New Roman" w:cs="Times New Roman"/>
          <w:sz w:val="22"/>
          <w:szCs w:val="22"/>
        </w:rPr>
        <w:t>to the Anthropocene</w:t>
      </w:r>
      <w:r w:rsidR="00F03074" w:rsidRPr="006D0FCF">
        <w:rPr>
          <w:rFonts w:ascii="Times New Roman" w:hAnsi="Times New Roman" w:cs="Times New Roman"/>
          <w:sz w:val="22"/>
          <w:szCs w:val="22"/>
        </w:rPr>
        <w:t xml:space="preserve"> era</w:t>
      </w:r>
      <w:r w:rsidR="00EE4E41" w:rsidRPr="006D0FCF">
        <w:rPr>
          <w:rFonts w:ascii="Times New Roman" w:hAnsi="Times New Roman" w:cs="Times New Roman"/>
          <w:sz w:val="22"/>
          <w:szCs w:val="22"/>
        </w:rPr>
        <w:t xml:space="preserve">. </w:t>
      </w:r>
    </w:p>
    <w:p w14:paraId="577F5DAE" w14:textId="77777777" w:rsidR="00F03074" w:rsidRPr="006D0FCF" w:rsidRDefault="00F03074" w:rsidP="004E1FCB">
      <w:pPr>
        <w:spacing w:line="360" w:lineRule="auto"/>
        <w:rPr>
          <w:rFonts w:ascii="Times New Roman" w:hAnsi="Times New Roman" w:cs="Times New Roman"/>
          <w:sz w:val="22"/>
          <w:szCs w:val="22"/>
        </w:rPr>
      </w:pPr>
    </w:p>
    <w:p w14:paraId="365424CD" w14:textId="191C02AE" w:rsidR="003B12B8" w:rsidRPr="006D0FCF" w:rsidRDefault="005D6BDD"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Despite the fact t</w:t>
      </w:r>
      <w:r w:rsidR="00F03074" w:rsidRPr="006D0FCF">
        <w:rPr>
          <w:rFonts w:ascii="Times New Roman" w:hAnsi="Times New Roman" w:cs="Times New Roman"/>
          <w:sz w:val="22"/>
          <w:szCs w:val="22"/>
        </w:rPr>
        <w:t>hat decades of evidence</w:t>
      </w:r>
      <w:r w:rsidR="00DA050F" w:rsidRPr="006D0FCF">
        <w:rPr>
          <w:rFonts w:ascii="Times New Roman" w:hAnsi="Times New Roman" w:cs="Times New Roman"/>
          <w:sz w:val="22"/>
          <w:szCs w:val="22"/>
        </w:rPr>
        <w:t xml:space="preserve"> </w:t>
      </w:r>
      <w:proofErr w:type="gramStart"/>
      <w:r w:rsidR="00DA050F" w:rsidRPr="006D0FCF">
        <w:rPr>
          <w:rFonts w:ascii="Times New Roman" w:hAnsi="Times New Roman" w:cs="Times New Roman"/>
          <w:sz w:val="22"/>
          <w:szCs w:val="22"/>
        </w:rPr>
        <w:t>has</w:t>
      </w:r>
      <w:proofErr w:type="gramEnd"/>
      <w:r w:rsidR="00F32152" w:rsidRPr="006D0FCF">
        <w:rPr>
          <w:rFonts w:ascii="Times New Roman" w:hAnsi="Times New Roman" w:cs="Times New Roman"/>
          <w:sz w:val="22"/>
          <w:szCs w:val="22"/>
        </w:rPr>
        <w:t>,</w:t>
      </w:r>
      <w:r w:rsidR="00DA050F" w:rsidRPr="006D0FCF">
        <w:rPr>
          <w:rFonts w:ascii="Times New Roman" w:hAnsi="Times New Roman" w:cs="Times New Roman"/>
          <w:sz w:val="22"/>
          <w:szCs w:val="22"/>
        </w:rPr>
        <w:t xml:space="preserve"> to date</w:t>
      </w:r>
      <w:r w:rsidR="00F32152" w:rsidRPr="006D0FCF">
        <w:rPr>
          <w:rFonts w:ascii="Times New Roman" w:hAnsi="Times New Roman" w:cs="Times New Roman"/>
          <w:sz w:val="22"/>
          <w:szCs w:val="22"/>
        </w:rPr>
        <w:t>,</w:t>
      </w:r>
      <w:r w:rsidR="00DA050F" w:rsidRPr="006D0FCF">
        <w:rPr>
          <w:rFonts w:ascii="Times New Roman" w:hAnsi="Times New Roman" w:cs="Times New Roman"/>
          <w:sz w:val="22"/>
          <w:szCs w:val="22"/>
        </w:rPr>
        <w:t xml:space="preserve"> almost </w:t>
      </w:r>
      <w:r w:rsidRPr="006D0FCF">
        <w:rPr>
          <w:rFonts w:ascii="Times New Roman" w:hAnsi="Times New Roman" w:cs="Times New Roman"/>
          <w:sz w:val="22"/>
          <w:szCs w:val="22"/>
        </w:rPr>
        <w:t xml:space="preserve">always </w:t>
      </w:r>
      <w:r w:rsidR="00DA050F" w:rsidRPr="006D0FCF">
        <w:rPr>
          <w:rFonts w:ascii="Times New Roman" w:hAnsi="Times New Roman" w:cs="Times New Roman"/>
          <w:sz w:val="22"/>
          <w:szCs w:val="22"/>
        </w:rPr>
        <w:t>confirmed</w:t>
      </w:r>
      <w:r w:rsidR="00F03074" w:rsidRPr="006D0FCF">
        <w:rPr>
          <w:rFonts w:ascii="Times New Roman" w:hAnsi="Times New Roman" w:cs="Times New Roman"/>
          <w:sz w:val="22"/>
          <w:szCs w:val="22"/>
        </w:rPr>
        <w:t xml:space="preserve"> that </w:t>
      </w:r>
      <w:r w:rsidR="00DA050F" w:rsidRPr="006D0FCF">
        <w:rPr>
          <w:rFonts w:ascii="Times New Roman" w:hAnsi="Times New Roman" w:cs="Times New Roman"/>
          <w:sz w:val="22"/>
          <w:szCs w:val="22"/>
        </w:rPr>
        <w:t>humanity</w:t>
      </w:r>
      <w:r w:rsidR="00F03074" w:rsidRPr="006D0FCF">
        <w:rPr>
          <w:rFonts w:ascii="Times New Roman" w:hAnsi="Times New Roman" w:cs="Times New Roman"/>
          <w:sz w:val="22"/>
          <w:szCs w:val="22"/>
        </w:rPr>
        <w:t xml:space="preserve"> is </w:t>
      </w:r>
      <w:r w:rsidR="00DA050F" w:rsidRPr="006D0FCF">
        <w:rPr>
          <w:rFonts w:ascii="Times New Roman" w:hAnsi="Times New Roman" w:cs="Times New Roman"/>
          <w:sz w:val="22"/>
          <w:szCs w:val="22"/>
        </w:rPr>
        <w:t>collectively hurtling</w:t>
      </w:r>
      <w:r w:rsidR="00F03074" w:rsidRPr="006D0FCF">
        <w:rPr>
          <w:rFonts w:ascii="Times New Roman" w:hAnsi="Times New Roman" w:cs="Times New Roman"/>
          <w:sz w:val="22"/>
          <w:szCs w:val="22"/>
        </w:rPr>
        <w:t xml:space="preserve"> in exponential fashion </w:t>
      </w:r>
      <w:r w:rsidR="00F32152" w:rsidRPr="006D0FCF">
        <w:rPr>
          <w:rFonts w:ascii="Times New Roman" w:hAnsi="Times New Roman" w:cs="Times New Roman"/>
          <w:sz w:val="22"/>
          <w:szCs w:val="22"/>
        </w:rPr>
        <w:t xml:space="preserve">along </w:t>
      </w:r>
      <w:r w:rsidR="00F03074" w:rsidRPr="006D0FCF">
        <w:rPr>
          <w:rFonts w:ascii="Times New Roman" w:hAnsi="Times New Roman" w:cs="Times New Roman"/>
          <w:sz w:val="22"/>
          <w:szCs w:val="22"/>
        </w:rPr>
        <w:t>a</w:t>
      </w:r>
      <w:r w:rsidR="00DA050F" w:rsidRPr="006D0FCF">
        <w:rPr>
          <w:rFonts w:ascii="Times New Roman" w:hAnsi="Times New Roman" w:cs="Times New Roman"/>
          <w:sz w:val="22"/>
          <w:szCs w:val="22"/>
        </w:rPr>
        <w:t xml:space="preserve"> worst case scenario trajectory, most, even those that acknowledge this appalling state, </w:t>
      </w:r>
      <w:r w:rsidR="00EE4E41" w:rsidRPr="006D0FCF">
        <w:rPr>
          <w:rFonts w:ascii="Times New Roman" w:hAnsi="Times New Roman" w:cs="Times New Roman"/>
          <w:sz w:val="22"/>
          <w:szCs w:val="22"/>
        </w:rPr>
        <w:t xml:space="preserve">see </w:t>
      </w:r>
      <w:r w:rsidR="00DA050F" w:rsidRPr="006D0FCF">
        <w:rPr>
          <w:rFonts w:ascii="Times New Roman" w:hAnsi="Times New Roman" w:cs="Times New Roman"/>
          <w:sz w:val="22"/>
          <w:szCs w:val="22"/>
        </w:rPr>
        <w:t>any cause to modify their behaviour in a substantive way.</w:t>
      </w:r>
      <w:r w:rsidR="00EE4E41" w:rsidRPr="006D0FCF">
        <w:rPr>
          <w:rFonts w:ascii="Times New Roman" w:hAnsi="Times New Roman" w:cs="Times New Roman"/>
          <w:sz w:val="22"/>
          <w:szCs w:val="22"/>
        </w:rPr>
        <w:t xml:space="preserve"> </w:t>
      </w:r>
      <w:r w:rsidR="00F32152" w:rsidRPr="006D0FCF">
        <w:rPr>
          <w:rFonts w:ascii="Times New Roman" w:hAnsi="Times New Roman" w:cs="Times New Roman"/>
          <w:sz w:val="22"/>
          <w:szCs w:val="22"/>
        </w:rPr>
        <w:t>“</w:t>
      </w:r>
      <w:r w:rsidR="00DA050F" w:rsidRPr="006D0FCF">
        <w:rPr>
          <w:rFonts w:ascii="Times New Roman" w:hAnsi="Times New Roman" w:cs="Times New Roman"/>
          <w:sz w:val="22"/>
          <w:szCs w:val="22"/>
        </w:rPr>
        <w:t xml:space="preserve">Technology and ‘green capitalism’ </w:t>
      </w:r>
      <w:r w:rsidR="0017288D" w:rsidRPr="006D0FCF">
        <w:rPr>
          <w:rFonts w:ascii="Times New Roman" w:hAnsi="Times New Roman" w:cs="Times New Roman"/>
          <w:sz w:val="22"/>
          <w:szCs w:val="22"/>
        </w:rPr>
        <w:t>will save us</w:t>
      </w:r>
      <w:r w:rsidR="00F32152" w:rsidRPr="006D0FCF">
        <w:rPr>
          <w:rFonts w:ascii="Times New Roman" w:hAnsi="Times New Roman" w:cs="Times New Roman"/>
          <w:sz w:val="22"/>
          <w:szCs w:val="22"/>
        </w:rPr>
        <w:t>”</w:t>
      </w:r>
      <w:r w:rsidR="0017288D" w:rsidRPr="006D0FCF">
        <w:rPr>
          <w:rFonts w:ascii="Times New Roman" w:hAnsi="Times New Roman" w:cs="Times New Roman"/>
          <w:sz w:val="22"/>
          <w:szCs w:val="22"/>
        </w:rPr>
        <w:t xml:space="preserve"> seems to be the dominant mantra</w:t>
      </w:r>
      <w:r w:rsidR="00F32152" w:rsidRPr="006D0FCF">
        <w:rPr>
          <w:rFonts w:ascii="Times New Roman" w:hAnsi="Times New Roman" w:cs="Times New Roman"/>
          <w:sz w:val="22"/>
          <w:szCs w:val="22"/>
        </w:rPr>
        <w:t>,</w:t>
      </w:r>
      <w:r w:rsidR="0017288D" w:rsidRPr="006D0FCF">
        <w:rPr>
          <w:rFonts w:ascii="Times New Roman" w:hAnsi="Times New Roman" w:cs="Times New Roman"/>
          <w:sz w:val="22"/>
          <w:szCs w:val="22"/>
        </w:rPr>
        <w:t xml:space="preserve"> and the willingness to engage in conversation about what are the necessary </w:t>
      </w:r>
      <w:r w:rsidR="003B12B8" w:rsidRPr="006D0FCF">
        <w:rPr>
          <w:rFonts w:ascii="Times New Roman" w:hAnsi="Times New Roman" w:cs="Times New Roman"/>
          <w:sz w:val="22"/>
          <w:szCs w:val="22"/>
        </w:rPr>
        <w:t>safe operating spaces for humanity</w:t>
      </w:r>
      <w:r w:rsidR="00575D9B" w:rsidRPr="006D0FCF">
        <w:rPr>
          <w:rStyle w:val="EndnoteReference"/>
          <w:rFonts w:ascii="Times New Roman" w:hAnsi="Times New Roman" w:cs="Times New Roman"/>
          <w:sz w:val="22"/>
          <w:szCs w:val="22"/>
        </w:rPr>
        <w:endnoteReference w:id="16"/>
      </w:r>
      <w:r w:rsidR="00F32152" w:rsidRPr="006D0FCF">
        <w:rPr>
          <w:rFonts w:ascii="Times New Roman" w:hAnsi="Times New Roman" w:cs="Times New Roman"/>
          <w:sz w:val="22"/>
          <w:szCs w:val="22"/>
        </w:rPr>
        <w:t>,</w:t>
      </w:r>
      <w:r w:rsidR="003B12B8" w:rsidRPr="006D0FCF">
        <w:rPr>
          <w:rFonts w:ascii="Times New Roman" w:hAnsi="Times New Roman" w:cs="Times New Roman"/>
          <w:sz w:val="22"/>
          <w:szCs w:val="22"/>
        </w:rPr>
        <w:t xml:space="preserve"> </w:t>
      </w:r>
      <w:r w:rsidR="0017288D" w:rsidRPr="006D0FCF">
        <w:rPr>
          <w:rFonts w:ascii="Times New Roman" w:hAnsi="Times New Roman" w:cs="Times New Roman"/>
          <w:sz w:val="22"/>
          <w:szCs w:val="22"/>
        </w:rPr>
        <w:t>and what might need to be foregone as a consequence</w:t>
      </w:r>
      <w:r w:rsidR="00F32152" w:rsidRPr="006D0FCF">
        <w:rPr>
          <w:rFonts w:ascii="Times New Roman" w:hAnsi="Times New Roman" w:cs="Times New Roman"/>
          <w:sz w:val="22"/>
          <w:szCs w:val="22"/>
        </w:rPr>
        <w:t>,</w:t>
      </w:r>
      <w:r w:rsidR="0017288D" w:rsidRPr="006D0FCF">
        <w:rPr>
          <w:rFonts w:ascii="Times New Roman" w:hAnsi="Times New Roman" w:cs="Times New Roman"/>
          <w:sz w:val="22"/>
          <w:szCs w:val="22"/>
        </w:rPr>
        <w:t xml:space="preserve"> is almost absent. This monumental hubris is not only dangerous, it is a denial of such existential consequence that it might rightly be characterised as both condoning</w:t>
      </w:r>
      <w:r w:rsidR="00F32152" w:rsidRPr="006D0FCF">
        <w:rPr>
          <w:rFonts w:ascii="Times New Roman" w:hAnsi="Times New Roman" w:cs="Times New Roman"/>
          <w:sz w:val="22"/>
          <w:szCs w:val="22"/>
        </w:rPr>
        <w:t>,</w:t>
      </w:r>
      <w:r w:rsidR="0017288D" w:rsidRPr="006D0FCF">
        <w:rPr>
          <w:rFonts w:ascii="Times New Roman" w:hAnsi="Times New Roman" w:cs="Times New Roman"/>
          <w:sz w:val="22"/>
          <w:szCs w:val="22"/>
        </w:rPr>
        <w:t xml:space="preserve"> yet concealing</w:t>
      </w:r>
      <w:r w:rsidR="00F32152" w:rsidRPr="006D0FCF">
        <w:rPr>
          <w:rFonts w:ascii="Times New Roman" w:hAnsi="Times New Roman" w:cs="Times New Roman"/>
          <w:sz w:val="22"/>
          <w:szCs w:val="22"/>
        </w:rPr>
        <w:t>,</w:t>
      </w:r>
      <w:r w:rsidR="0017288D" w:rsidRPr="006D0FCF">
        <w:rPr>
          <w:rFonts w:ascii="Times New Roman" w:hAnsi="Times New Roman" w:cs="Times New Roman"/>
          <w:sz w:val="22"/>
          <w:szCs w:val="22"/>
        </w:rPr>
        <w:t xml:space="preserve"> intergenerational genocide.</w:t>
      </w:r>
    </w:p>
    <w:p w14:paraId="13385690" w14:textId="77777777" w:rsidR="003B12B8" w:rsidRPr="006D0FCF" w:rsidRDefault="003B12B8" w:rsidP="004E1FCB">
      <w:pPr>
        <w:spacing w:line="360" w:lineRule="auto"/>
        <w:rPr>
          <w:rFonts w:ascii="Times New Roman" w:hAnsi="Times New Roman" w:cs="Times New Roman"/>
          <w:sz w:val="22"/>
          <w:szCs w:val="22"/>
        </w:rPr>
      </w:pPr>
    </w:p>
    <w:p w14:paraId="735D8230" w14:textId="1801E9FC" w:rsidR="003B12B8" w:rsidRPr="006D0FCF" w:rsidRDefault="003B12B8"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Thus</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the deniers and their fellow travellers </w:t>
      </w:r>
      <w:r w:rsidR="00407823" w:rsidRPr="006D0FCF">
        <w:rPr>
          <w:rFonts w:ascii="Times New Roman" w:hAnsi="Times New Roman" w:cs="Times New Roman"/>
          <w:sz w:val="22"/>
          <w:szCs w:val="22"/>
        </w:rPr>
        <w:t>are distracted by the polemics</w:t>
      </w:r>
      <w:r w:rsidR="00F30E70" w:rsidRPr="006D0FCF">
        <w:rPr>
          <w:rFonts w:ascii="Times New Roman" w:hAnsi="Times New Roman" w:cs="Times New Roman"/>
          <w:sz w:val="22"/>
          <w:szCs w:val="22"/>
        </w:rPr>
        <w:t>,</w:t>
      </w:r>
      <w:r w:rsidR="00407823" w:rsidRPr="006D0FCF">
        <w:rPr>
          <w:rFonts w:ascii="Times New Roman" w:hAnsi="Times New Roman" w:cs="Times New Roman"/>
          <w:sz w:val="22"/>
          <w:szCs w:val="22"/>
        </w:rPr>
        <w:t xml:space="preserve"> and in so doing are ‘eating the future’. By ‘distraction’</w:t>
      </w:r>
      <w:r w:rsidR="00F30E70" w:rsidRPr="006D0FCF">
        <w:rPr>
          <w:rFonts w:ascii="Times New Roman" w:hAnsi="Times New Roman" w:cs="Times New Roman"/>
          <w:sz w:val="22"/>
          <w:szCs w:val="22"/>
        </w:rPr>
        <w:t xml:space="preserve">, </w:t>
      </w:r>
      <w:r w:rsidR="002F6860" w:rsidRPr="006D0FCF">
        <w:rPr>
          <w:rFonts w:ascii="Times New Roman" w:hAnsi="Times New Roman" w:cs="Times New Roman"/>
          <w:sz w:val="22"/>
          <w:szCs w:val="22"/>
        </w:rPr>
        <w:t>I mean an over</w:t>
      </w:r>
      <w:r w:rsidR="00F32152" w:rsidRPr="006D0FCF">
        <w:rPr>
          <w:rFonts w:ascii="Times New Roman" w:hAnsi="Times New Roman" w:cs="Times New Roman"/>
          <w:sz w:val="22"/>
          <w:szCs w:val="22"/>
        </w:rPr>
        <w:t>-</w:t>
      </w:r>
      <w:r w:rsidR="002F6860" w:rsidRPr="006D0FCF">
        <w:rPr>
          <w:rFonts w:ascii="Times New Roman" w:hAnsi="Times New Roman" w:cs="Times New Roman"/>
          <w:sz w:val="22"/>
          <w:szCs w:val="22"/>
        </w:rPr>
        <w:t>preoccupation</w:t>
      </w:r>
      <w:r w:rsidR="00407823" w:rsidRPr="006D0FCF">
        <w:rPr>
          <w:rFonts w:ascii="Times New Roman" w:hAnsi="Times New Roman" w:cs="Times New Roman"/>
          <w:sz w:val="22"/>
          <w:szCs w:val="22"/>
        </w:rPr>
        <w:t xml:space="preserve"> with the </w:t>
      </w:r>
      <w:r w:rsidR="00F30E70" w:rsidRPr="006D0FCF">
        <w:rPr>
          <w:rFonts w:ascii="Times New Roman" w:hAnsi="Times New Roman" w:cs="Times New Roman"/>
          <w:sz w:val="22"/>
          <w:szCs w:val="22"/>
        </w:rPr>
        <w:t>short-term</w:t>
      </w:r>
      <w:r w:rsidR="00407823" w:rsidRPr="006D0FCF">
        <w:rPr>
          <w:rFonts w:ascii="Times New Roman" w:hAnsi="Times New Roman" w:cs="Times New Roman"/>
          <w:sz w:val="22"/>
          <w:szCs w:val="22"/>
        </w:rPr>
        <w:t xml:space="preserve"> issues of the moment, thus making ‘absent’ the intentionality necessary to come to terms with the revolutionary consequences of </w:t>
      </w:r>
      <w:r w:rsidR="0075489A" w:rsidRPr="006D0FCF">
        <w:rPr>
          <w:rFonts w:ascii="Times New Roman" w:hAnsi="Times New Roman" w:cs="Times New Roman"/>
          <w:sz w:val="22"/>
          <w:szCs w:val="22"/>
        </w:rPr>
        <w:t>alternative trajectories.</w:t>
      </w:r>
      <w:r w:rsidR="00407823" w:rsidRPr="006D0FCF">
        <w:rPr>
          <w:rFonts w:ascii="Times New Roman" w:hAnsi="Times New Roman" w:cs="Times New Roman"/>
          <w:sz w:val="22"/>
          <w:szCs w:val="22"/>
        </w:rPr>
        <w:t xml:space="preserve"> By ‘future eating’</w:t>
      </w:r>
      <w:r w:rsidR="00F30E70" w:rsidRPr="006D0FCF">
        <w:rPr>
          <w:rFonts w:ascii="Times New Roman" w:hAnsi="Times New Roman" w:cs="Times New Roman"/>
          <w:sz w:val="22"/>
          <w:szCs w:val="22"/>
        </w:rPr>
        <w:t>,</w:t>
      </w:r>
      <w:r w:rsidR="00407823" w:rsidRPr="006D0FCF">
        <w:rPr>
          <w:rFonts w:ascii="Times New Roman" w:hAnsi="Times New Roman" w:cs="Times New Roman"/>
          <w:sz w:val="22"/>
          <w:szCs w:val="22"/>
        </w:rPr>
        <w:t xml:space="preserve"> I am suggesting that the time taken in either countering denial or investing in suboptimal</w:t>
      </w:r>
      <w:r w:rsidR="00F32152" w:rsidRPr="006D0FCF">
        <w:rPr>
          <w:rFonts w:ascii="Times New Roman" w:hAnsi="Times New Roman" w:cs="Times New Roman"/>
          <w:sz w:val="22"/>
          <w:szCs w:val="22"/>
        </w:rPr>
        <w:t>,</w:t>
      </w:r>
      <w:r w:rsidR="00407823" w:rsidRPr="006D0FCF">
        <w:rPr>
          <w:rFonts w:ascii="Times New Roman" w:hAnsi="Times New Roman" w:cs="Times New Roman"/>
          <w:sz w:val="22"/>
          <w:szCs w:val="22"/>
        </w:rPr>
        <w:t xml:space="preserve"> feel-good</w:t>
      </w:r>
      <w:r w:rsidR="00F32152" w:rsidRPr="006D0FCF">
        <w:rPr>
          <w:rFonts w:ascii="Times New Roman" w:hAnsi="Times New Roman" w:cs="Times New Roman"/>
          <w:sz w:val="22"/>
          <w:szCs w:val="22"/>
        </w:rPr>
        <w:t>,</w:t>
      </w:r>
      <w:r w:rsidR="00407823" w:rsidRPr="006D0FCF">
        <w:rPr>
          <w:rFonts w:ascii="Times New Roman" w:hAnsi="Times New Roman" w:cs="Times New Roman"/>
          <w:sz w:val="22"/>
          <w:szCs w:val="22"/>
        </w:rPr>
        <w:t xml:space="preserve"> </w:t>
      </w:r>
      <w:r w:rsidR="0075489A" w:rsidRPr="006D0FCF">
        <w:rPr>
          <w:rFonts w:ascii="Times New Roman" w:hAnsi="Times New Roman" w:cs="Times New Roman"/>
          <w:sz w:val="22"/>
          <w:szCs w:val="22"/>
        </w:rPr>
        <w:t xml:space="preserve">light green </w:t>
      </w:r>
      <w:r w:rsidR="00407823" w:rsidRPr="006D0FCF">
        <w:rPr>
          <w:rFonts w:ascii="Times New Roman" w:hAnsi="Times New Roman" w:cs="Times New Roman"/>
          <w:sz w:val="22"/>
          <w:szCs w:val="22"/>
        </w:rPr>
        <w:t xml:space="preserve">initiatives </w:t>
      </w:r>
      <w:r w:rsidR="00312BAD" w:rsidRPr="006D0FCF">
        <w:rPr>
          <w:rFonts w:ascii="Times New Roman" w:hAnsi="Times New Roman" w:cs="Times New Roman"/>
          <w:sz w:val="22"/>
          <w:szCs w:val="22"/>
        </w:rPr>
        <w:t>diverts</w:t>
      </w:r>
      <w:r w:rsidR="00407823" w:rsidRPr="006D0FCF">
        <w:rPr>
          <w:rFonts w:ascii="Times New Roman" w:hAnsi="Times New Roman" w:cs="Times New Roman"/>
          <w:sz w:val="22"/>
          <w:szCs w:val="22"/>
        </w:rPr>
        <w:t xml:space="preserve"> </w:t>
      </w:r>
      <w:r w:rsidR="00312BAD" w:rsidRPr="006D0FCF">
        <w:rPr>
          <w:rFonts w:ascii="Times New Roman" w:hAnsi="Times New Roman" w:cs="Times New Roman"/>
          <w:sz w:val="22"/>
          <w:szCs w:val="22"/>
        </w:rPr>
        <w:t xml:space="preserve">precious </w:t>
      </w:r>
      <w:r w:rsidR="00407823" w:rsidRPr="006D0FCF">
        <w:rPr>
          <w:rFonts w:ascii="Times New Roman" w:hAnsi="Times New Roman" w:cs="Times New Roman"/>
          <w:sz w:val="22"/>
          <w:szCs w:val="22"/>
        </w:rPr>
        <w:t xml:space="preserve">time and attention </w:t>
      </w:r>
      <w:r w:rsidR="00312BAD" w:rsidRPr="006D0FCF">
        <w:rPr>
          <w:rFonts w:ascii="Times New Roman" w:hAnsi="Times New Roman" w:cs="Times New Roman"/>
          <w:sz w:val="22"/>
          <w:szCs w:val="22"/>
        </w:rPr>
        <w:t>away from the quest to keep critical bio-systems within life</w:t>
      </w:r>
      <w:r w:rsidR="00F32152" w:rsidRPr="006D0FCF">
        <w:rPr>
          <w:rFonts w:ascii="Times New Roman" w:hAnsi="Times New Roman" w:cs="Times New Roman"/>
          <w:sz w:val="22"/>
          <w:szCs w:val="22"/>
        </w:rPr>
        <w:t>-</w:t>
      </w:r>
      <w:r w:rsidR="00312BAD" w:rsidRPr="006D0FCF">
        <w:rPr>
          <w:rFonts w:ascii="Times New Roman" w:hAnsi="Times New Roman" w:cs="Times New Roman"/>
          <w:sz w:val="22"/>
          <w:szCs w:val="22"/>
        </w:rPr>
        <w:t xml:space="preserve">critical thresholds. </w:t>
      </w:r>
    </w:p>
    <w:p w14:paraId="3C410C1C" w14:textId="77777777" w:rsidR="004613A1" w:rsidRPr="006D0FCF" w:rsidRDefault="004613A1" w:rsidP="004E1FCB">
      <w:pPr>
        <w:spacing w:line="360" w:lineRule="auto"/>
        <w:rPr>
          <w:rFonts w:ascii="Times New Roman" w:hAnsi="Times New Roman" w:cs="Times New Roman"/>
          <w:sz w:val="22"/>
          <w:szCs w:val="22"/>
        </w:rPr>
      </w:pPr>
    </w:p>
    <w:p w14:paraId="0DA5B0C7" w14:textId="3B2D9527" w:rsidR="003B12B8" w:rsidRPr="006D0FCF" w:rsidRDefault="004613A1" w:rsidP="004E1FCB">
      <w:pPr>
        <w:spacing w:line="360" w:lineRule="auto"/>
        <w:rPr>
          <w:rFonts w:ascii="Times New Roman" w:hAnsi="Times New Roman" w:cs="Times New Roman"/>
          <w:sz w:val="22"/>
          <w:szCs w:val="22"/>
        </w:rPr>
      </w:pPr>
      <w:r w:rsidRPr="006D0FCF">
        <w:rPr>
          <w:rFonts w:ascii="Times New Roman" w:hAnsi="Times New Roman" w:cs="Times New Roman"/>
          <w:sz w:val="22"/>
          <w:szCs w:val="22"/>
        </w:rPr>
        <w:t xml:space="preserve">The dangers of </w:t>
      </w:r>
      <w:r w:rsidR="00312BAD" w:rsidRPr="006D0FCF">
        <w:rPr>
          <w:rFonts w:ascii="Times New Roman" w:hAnsi="Times New Roman" w:cs="Times New Roman"/>
          <w:sz w:val="22"/>
          <w:szCs w:val="22"/>
        </w:rPr>
        <w:t>an over</w:t>
      </w:r>
      <w:r w:rsidR="00F32152" w:rsidRPr="006D0FCF">
        <w:rPr>
          <w:rFonts w:ascii="Times New Roman" w:hAnsi="Times New Roman" w:cs="Times New Roman"/>
          <w:sz w:val="22"/>
          <w:szCs w:val="22"/>
        </w:rPr>
        <w:t>-</w:t>
      </w:r>
      <w:r w:rsidR="00312BAD" w:rsidRPr="006D0FCF">
        <w:rPr>
          <w:rFonts w:ascii="Times New Roman" w:hAnsi="Times New Roman" w:cs="Times New Roman"/>
          <w:sz w:val="22"/>
          <w:szCs w:val="22"/>
        </w:rPr>
        <w:t xml:space="preserve">emphasis on </w:t>
      </w:r>
      <w:r w:rsidRPr="006D0FCF">
        <w:rPr>
          <w:rFonts w:ascii="Times New Roman" w:hAnsi="Times New Roman" w:cs="Times New Roman"/>
          <w:sz w:val="22"/>
          <w:szCs w:val="22"/>
        </w:rPr>
        <w:t xml:space="preserve">dialectic thinking, the quest for certainty and the assertion of the primacy of the contemporary socio-economic system are all reflected in this collective </w:t>
      </w:r>
      <w:r w:rsidR="00312BAD" w:rsidRPr="006D0FCF">
        <w:rPr>
          <w:rFonts w:ascii="Times New Roman" w:hAnsi="Times New Roman" w:cs="Times New Roman"/>
          <w:sz w:val="22"/>
          <w:szCs w:val="22"/>
        </w:rPr>
        <w:t>mania</w:t>
      </w:r>
      <w:r w:rsidR="00F30E70"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if the consequences of the ignorance from our discipline obsessed mindsets</w:t>
      </w:r>
      <w:r w:rsidR="00312BAD" w:rsidRPr="006D0FCF">
        <w:rPr>
          <w:rFonts w:ascii="Times New Roman" w:hAnsi="Times New Roman" w:cs="Times New Roman"/>
          <w:sz w:val="22"/>
          <w:szCs w:val="22"/>
        </w:rPr>
        <w:t xml:space="preserve"> were not so dire it</w:t>
      </w:r>
      <w:r w:rsidRPr="006D0FCF">
        <w:rPr>
          <w:rFonts w:ascii="Times New Roman" w:hAnsi="Times New Roman" w:cs="Times New Roman"/>
          <w:sz w:val="22"/>
          <w:szCs w:val="22"/>
        </w:rPr>
        <w:t xml:space="preserve"> would be al</w:t>
      </w:r>
      <w:r w:rsidR="00312BAD" w:rsidRPr="006D0FCF">
        <w:rPr>
          <w:rFonts w:ascii="Times New Roman" w:hAnsi="Times New Roman" w:cs="Times New Roman"/>
          <w:sz w:val="22"/>
          <w:szCs w:val="22"/>
        </w:rPr>
        <w:t>most comical</w:t>
      </w:r>
      <w:r w:rsidRPr="006D0FCF">
        <w:rPr>
          <w:rFonts w:ascii="Times New Roman" w:hAnsi="Times New Roman" w:cs="Times New Roman"/>
          <w:sz w:val="22"/>
          <w:szCs w:val="22"/>
        </w:rPr>
        <w:t>. They have bought us collectively to a place where the emergen</w:t>
      </w:r>
      <w:r w:rsidR="00312BAD" w:rsidRPr="006D0FCF">
        <w:rPr>
          <w:rFonts w:ascii="Times New Roman" w:hAnsi="Times New Roman" w:cs="Times New Roman"/>
          <w:sz w:val="22"/>
          <w:szCs w:val="22"/>
        </w:rPr>
        <w:t>cy that confronts us all demand</w:t>
      </w:r>
      <w:r w:rsidRPr="006D0FCF">
        <w:rPr>
          <w:rFonts w:ascii="Times New Roman" w:hAnsi="Times New Roman" w:cs="Times New Roman"/>
          <w:sz w:val="22"/>
          <w:szCs w:val="22"/>
        </w:rPr>
        <w:t>s more than just a few careful and prudent changes. It requires</w:t>
      </w:r>
      <w:r w:rsidR="00F30E70" w:rsidRPr="006D0FCF">
        <w:rPr>
          <w:rFonts w:ascii="Times New Roman" w:hAnsi="Times New Roman" w:cs="Times New Roman"/>
          <w:sz w:val="22"/>
          <w:szCs w:val="22"/>
        </w:rPr>
        <w:t>,</w:t>
      </w:r>
      <w:r w:rsidRPr="006D0FCF">
        <w:rPr>
          <w:rFonts w:ascii="Times New Roman" w:hAnsi="Times New Roman" w:cs="Times New Roman"/>
          <w:sz w:val="22"/>
          <w:szCs w:val="22"/>
        </w:rPr>
        <w:t xml:space="preserve"> as the theorist Scranton argues</w:t>
      </w:r>
      <w:r w:rsidR="00F30E70" w:rsidRPr="006D0FCF">
        <w:rPr>
          <w:rFonts w:ascii="Times New Roman" w:hAnsi="Times New Roman" w:cs="Times New Roman"/>
          <w:sz w:val="22"/>
          <w:szCs w:val="22"/>
        </w:rPr>
        <w:t>,</w:t>
      </w:r>
      <w:r w:rsidRPr="006D0FCF">
        <w:rPr>
          <w:rFonts w:ascii="Times New Roman" w:hAnsi="Times New Roman" w:cs="Times New Roman"/>
          <w:sz w:val="22"/>
          <w:szCs w:val="22"/>
        </w:rPr>
        <w:t xml:space="preserve"> that we humans need to learn to let the current civili</w:t>
      </w:r>
      <w:r w:rsidR="00F32152" w:rsidRPr="006D0FCF">
        <w:rPr>
          <w:rFonts w:ascii="Times New Roman" w:hAnsi="Times New Roman" w:cs="Times New Roman"/>
          <w:sz w:val="22"/>
          <w:szCs w:val="22"/>
        </w:rPr>
        <w:t>s</w:t>
      </w:r>
      <w:r w:rsidRPr="006D0FCF">
        <w:rPr>
          <w:rFonts w:ascii="Times New Roman" w:hAnsi="Times New Roman" w:cs="Times New Roman"/>
          <w:sz w:val="22"/>
          <w:szCs w:val="22"/>
        </w:rPr>
        <w:t>ation die. At an individual level</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be we foot soldiers, worker ants or mere bystanders</w:t>
      </w:r>
      <w:r w:rsidR="00F30E70" w:rsidRPr="006D0FCF">
        <w:rPr>
          <w:rFonts w:ascii="Times New Roman" w:hAnsi="Times New Roman" w:cs="Times New Roman"/>
          <w:sz w:val="22"/>
          <w:szCs w:val="22"/>
        </w:rPr>
        <w:t>,</w:t>
      </w:r>
      <w:r w:rsidRPr="006D0FCF">
        <w:rPr>
          <w:rFonts w:ascii="Times New Roman" w:hAnsi="Times New Roman" w:cs="Times New Roman"/>
          <w:sz w:val="22"/>
          <w:szCs w:val="22"/>
        </w:rPr>
        <w:t xml:space="preserve"> this means ‘letting go of our predispositions </w:t>
      </w:r>
      <w:r w:rsidR="00312BAD" w:rsidRPr="006D0FCF">
        <w:rPr>
          <w:rFonts w:ascii="Times New Roman" w:hAnsi="Times New Roman" w:cs="Times New Roman"/>
          <w:sz w:val="22"/>
          <w:szCs w:val="22"/>
        </w:rPr>
        <w:t xml:space="preserve">and fear. </w:t>
      </w:r>
      <w:r w:rsidRPr="006D0FCF">
        <w:rPr>
          <w:rFonts w:ascii="Times New Roman" w:hAnsi="Times New Roman" w:cs="Times New Roman"/>
          <w:sz w:val="22"/>
          <w:szCs w:val="22"/>
        </w:rPr>
        <w:t>At a societal level</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it means letting go of this particular way of life and its ideas of </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identity, freedom, </w:t>
      </w:r>
      <w:r w:rsidR="00575D9B" w:rsidRPr="006D0FCF">
        <w:rPr>
          <w:rFonts w:ascii="Times New Roman" w:hAnsi="Times New Roman" w:cs="Times New Roman"/>
          <w:sz w:val="22"/>
          <w:szCs w:val="22"/>
        </w:rPr>
        <w:lastRenderedPageBreak/>
        <w:t>success and progress’</w:t>
      </w:r>
      <w:r w:rsidR="00575D9B" w:rsidRPr="006D0FCF">
        <w:rPr>
          <w:rStyle w:val="EndnoteReference"/>
          <w:rFonts w:ascii="Times New Roman" w:hAnsi="Times New Roman" w:cs="Times New Roman"/>
          <w:sz w:val="22"/>
          <w:szCs w:val="22"/>
        </w:rPr>
        <w:endnoteReference w:id="17"/>
      </w:r>
      <w:r w:rsidR="00312BAD" w:rsidRPr="006D0FCF">
        <w:rPr>
          <w:rFonts w:ascii="Times New Roman" w:hAnsi="Times New Roman" w:cs="Times New Roman"/>
          <w:sz w:val="22"/>
          <w:szCs w:val="22"/>
        </w:rPr>
        <w:t>, for it is only in this way that we can come to terms with what it means to live inside the Anthropocene.</w:t>
      </w:r>
      <w:r w:rsidR="00575D9B" w:rsidRPr="006D0FCF">
        <w:rPr>
          <w:rFonts w:ascii="Times New Roman" w:hAnsi="Times New Roman" w:cs="Times New Roman"/>
          <w:sz w:val="22"/>
          <w:szCs w:val="22"/>
        </w:rPr>
        <w:t xml:space="preserve"> </w:t>
      </w:r>
    </w:p>
    <w:p w14:paraId="5E8971E8" w14:textId="77777777" w:rsidR="001C5652" w:rsidRPr="006D0FCF" w:rsidRDefault="001C5652" w:rsidP="004E1FCB">
      <w:pPr>
        <w:spacing w:line="360" w:lineRule="auto"/>
        <w:rPr>
          <w:rFonts w:ascii="Times New Roman" w:hAnsi="Times New Roman" w:cs="Times New Roman"/>
          <w:sz w:val="22"/>
          <w:szCs w:val="22"/>
        </w:rPr>
      </w:pPr>
    </w:p>
    <w:p w14:paraId="59E3AF3D" w14:textId="77777777" w:rsidR="001C5652" w:rsidRPr="006D0FCF" w:rsidRDefault="001C5652" w:rsidP="004E1FCB">
      <w:pPr>
        <w:spacing w:line="360" w:lineRule="auto"/>
        <w:rPr>
          <w:rFonts w:ascii="Times New Roman" w:hAnsi="Times New Roman" w:cs="Times New Roman"/>
          <w:sz w:val="22"/>
          <w:szCs w:val="22"/>
        </w:rPr>
      </w:pPr>
    </w:p>
    <w:p w14:paraId="568A2A4F" w14:textId="77777777" w:rsidR="004613A1" w:rsidRPr="006D0FCF" w:rsidRDefault="004613A1" w:rsidP="004E1FCB">
      <w:pPr>
        <w:spacing w:line="360" w:lineRule="auto"/>
        <w:rPr>
          <w:rFonts w:ascii="Times New Roman" w:hAnsi="Times New Roman" w:cs="Times New Roman"/>
          <w:sz w:val="22"/>
          <w:szCs w:val="22"/>
        </w:rPr>
      </w:pPr>
    </w:p>
    <w:p w14:paraId="69DE2576" w14:textId="4F57BB82" w:rsidR="004613A1" w:rsidRPr="006D0FCF" w:rsidRDefault="004613A1" w:rsidP="004E1FCB">
      <w:pPr>
        <w:spacing w:line="360" w:lineRule="auto"/>
        <w:rPr>
          <w:rFonts w:ascii="Myriad Pro" w:hAnsi="Myriad Pro" w:cs="Times New Roman"/>
          <w:b/>
          <w:sz w:val="28"/>
          <w:szCs w:val="22"/>
        </w:rPr>
      </w:pPr>
      <w:r w:rsidRPr="006D0FCF">
        <w:rPr>
          <w:rFonts w:ascii="Myriad Pro" w:hAnsi="Myriad Pro" w:cs="Times New Roman"/>
          <w:b/>
          <w:sz w:val="28"/>
          <w:szCs w:val="22"/>
        </w:rPr>
        <w:t>New Narratives of Imaginati</w:t>
      </w:r>
      <w:r w:rsidR="006D0FCF">
        <w:rPr>
          <w:rFonts w:ascii="Myriad Pro" w:hAnsi="Myriad Pro" w:cs="Times New Roman"/>
          <w:b/>
          <w:sz w:val="28"/>
          <w:szCs w:val="22"/>
        </w:rPr>
        <w:t>on, Anticipation and Aspiration</w:t>
      </w:r>
    </w:p>
    <w:p w14:paraId="1C86477A" w14:textId="77777777" w:rsidR="004613A1" w:rsidRPr="006D0FCF" w:rsidRDefault="004613A1" w:rsidP="004E1FCB">
      <w:pPr>
        <w:spacing w:line="360" w:lineRule="auto"/>
        <w:rPr>
          <w:rFonts w:ascii="Times New Roman" w:hAnsi="Times New Roman" w:cs="Times New Roman"/>
          <w:sz w:val="22"/>
          <w:szCs w:val="22"/>
        </w:rPr>
      </w:pPr>
    </w:p>
    <w:p w14:paraId="0EFA781F" w14:textId="26669387" w:rsidR="004613A1" w:rsidRPr="006D0FCF" w:rsidRDefault="004613A1" w:rsidP="00C85A3F">
      <w:pPr>
        <w:spacing w:line="360" w:lineRule="auto"/>
        <w:ind w:left="720"/>
        <w:rPr>
          <w:rFonts w:ascii="Times New Roman" w:hAnsi="Times New Roman" w:cs="Times New Roman"/>
          <w:sz w:val="21"/>
          <w:szCs w:val="22"/>
        </w:rPr>
      </w:pPr>
      <w:r w:rsidRPr="006D0FCF">
        <w:rPr>
          <w:rFonts w:ascii="Times New Roman" w:hAnsi="Times New Roman" w:cs="Times New Roman"/>
          <w:i/>
          <w:sz w:val="21"/>
          <w:szCs w:val="22"/>
        </w:rPr>
        <w:t>The narratives of the next system will make space and time intelligible in new ways. They will he</w:t>
      </w:r>
      <w:r w:rsidR="008829D7" w:rsidRPr="006D0FCF">
        <w:rPr>
          <w:rFonts w:ascii="Times New Roman" w:hAnsi="Times New Roman" w:cs="Times New Roman"/>
          <w:i/>
          <w:sz w:val="21"/>
          <w:szCs w:val="22"/>
        </w:rPr>
        <w:t>l</w:t>
      </w:r>
      <w:r w:rsidRPr="006D0FCF">
        <w:rPr>
          <w:rFonts w:ascii="Times New Roman" w:hAnsi="Times New Roman" w:cs="Times New Roman"/>
          <w:i/>
          <w:sz w:val="21"/>
          <w:szCs w:val="22"/>
        </w:rPr>
        <w:t xml:space="preserve">p us reconceive our identities, provide meaningful frameworks for seeing things </w:t>
      </w:r>
      <w:r w:rsidR="008829D7" w:rsidRPr="006D0FCF">
        <w:rPr>
          <w:rFonts w:ascii="Times New Roman" w:hAnsi="Times New Roman" w:cs="Times New Roman"/>
          <w:i/>
          <w:sz w:val="21"/>
          <w:szCs w:val="22"/>
        </w:rPr>
        <w:t>differently and reconstitute realities freed from the mechanistic assumptions that now constrain the existence of the many in the favour of the few</w:t>
      </w:r>
      <w:r w:rsidR="004E1FCB" w:rsidRPr="006D0FCF">
        <w:rPr>
          <w:rFonts w:ascii="Times New Roman" w:hAnsi="Times New Roman" w:cs="Times New Roman"/>
          <w:sz w:val="21"/>
          <w:szCs w:val="22"/>
        </w:rPr>
        <w:t xml:space="preserve">. </w:t>
      </w:r>
      <w:r w:rsidR="004E1FCB" w:rsidRPr="006D0FCF">
        <w:rPr>
          <w:rFonts w:ascii="Times New Roman" w:hAnsi="Times New Roman" w:cs="Times New Roman"/>
          <w:i/>
          <w:sz w:val="21"/>
          <w:szCs w:val="22"/>
        </w:rPr>
        <w:t>(</w:t>
      </w:r>
      <w:r w:rsidR="004B12BA" w:rsidRPr="006D0FCF">
        <w:rPr>
          <w:rFonts w:ascii="Times New Roman" w:hAnsi="Times New Roman" w:cs="Times New Roman"/>
          <w:i/>
          <w:sz w:val="21"/>
          <w:szCs w:val="22"/>
        </w:rPr>
        <w:t xml:space="preserve">Michael </w:t>
      </w:r>
      <w:proofErr w:type="spellStart"/>
      <w:r w:rsidR="004E1FCB" w:rsidRPr="006D0FCF">
        <w:rPr>
          <w:rFonts w:ascii="Times New Roman" w:hAnsi="Times New Roman" w:cs="Times New Roman"/>
          <w:i/>
          <w:sz w:val="21"/>
          <w:szCs w:val="22"/>
        </w:rPr>
        <w:t>McA</w:t>
      </w:r>
      <w:r w:rsidR="008829D7" w:rsidRPr="006D0FCF">
        <w:rPr>
          <w:rFonts w:ascii="Times New Roman" w:hAnsi="Times New Roman" w:cs="Times New Roman"/>
          <w:i/>
          <w:sz w:val="21"/>
          <w:szCs w:val="22"/>
        </w:rPr>
        <w:t>llum</w:t>
      </w:r>
      <w:proofErr w:type="spellEnd"/>
      <w:r w:rsidR="008829D7" w:rsidRPr="006D0FCF">
        <w:rPr>
          <w:rFonts w:ascii="Times New Roman" w:hAnsi="Times New Roman" w:cs="Times New Roman"/>
          <w:i/>
          <w:sz w:val="21"/>
          <w:szCs w:val="22"/>
        </w:rPr>
        <w:t>)</w:t>
      </w:r>
    </w:p>
    <w:p w14:paraId="26F97A31" w14:textId="77777777" w:rsidR="008829D7" w:rsidRPr="006D0FCF" w:rsidRDefault="008829D7" w:rsidP="004E1FCB">
      <w:pPr>
        <w:spacing w:line="360" w:lineRule="auto"/>
        <w:rPr>
          <w:rFonts w:ascii="Times New Roman" w:hAnsi="Times New Roman" w:cs="Times New Roman"/>
          <w:sz w:val="22"/>
          <w:szCs w:val="22"/>
        </w:rPr>
      </w:pPr>
    </w:p>
    <w:p w14:paraId="4ADD6E33" w14:textId="5EBFD27B" w:rsidR="005B737E" w:rsidRPr="006D0FCF" w:rsidRDefault="008829D7" w:rsidP="004E1FCB">
      <w:pPr>
        <w:spacing w:before="120" w:after="240" w:line="360" w:lineRule="auto"/>
        <w:rPr>
          <w:rFonts w:ascii="Times New Roman" w:hAnsi="Times New Roman" w:cs="Times New Roman"/>
          <w:sz w:val="22"/>
          <w:szCs w:val="22"/>
        </w:rPr>
      </w:pPr>
      <w:r w:rsidRPr="006D0FCF">
        <w:rPr>
          <w:rFonts w:ascii="Times New Roman" w:hAnsi="Times New Roman" w:cs="Times New Roman"/>
          <w:sz w:val="22"/>
          <w:szCs w:val="22"/>
        </w:rPr>
        <w:t xml:space="preserve">Central to this thesis has been the argument that the symptoms of system disintegration and the issues </w:t>
      </w:r>
      <w:r w:rsidR="00F32152" w:rsidRPr="006D0FCF">
        <w:rPr>
          <w:rFonts w:ascii="Times New Roman" w:hAnsi="Times New Roman" w:cs="Times New Roman"/>
          <w:sz w:val="22"/>
          <w:szCs w:val="22"/>
        </w:rPr>
        <w:t xml:space="preserve">it </w:t>
      </w:r>
      <w:r w:rsidRPr="006D0FCF">
        <w:rPr>
          <w:rFonts w:ascii="Times New Roman" w:hAnsi="Times New Roman" w:cs="Times New Roman"/>
          <w:sz w:val="22"/>
          <w:szCs w:val="22"/>
        </w:rPr>
        <w:t xml:space="preserve">creates </w:t>
      </w:r>
      <w:commentRangeStart w:id="6"/>
      <w:r w:rsidRPr="006D0FCF">
        <w:rPr>
          <w:rFonts w:ascii="Times New Roman" w:hAnsi="Times New Roman" w:cs="Times New Roman"/>
          <w:sz w:val="22"/>
          <w:szCs w:val="22"/>
        </w:rPr>
        <w:t>(</w:t>
      </w:r>
      <w:r w:rsidR="00263D39">
        <w:rPr>
          <w:rFonts w:ascii="Times New Roman" w:hAnsi="Times New Roman" w:cs="Times New Roman"/>
          <w:sz w:val="22"/>
          <w:szCs w:val="22"/>
        </w:rPr>
        <w:t xml:space="preserve">the future of </w:t>
      </w:r>
      <w:r w:rsidRPr="006D0FCF">
        <w:rPr>
          <w:rFonts w:ascii="Times New Roman" w:hAnsi="Times New Roman" w:cs="Times New Roman"/>
          <w:sz w:val="22"/>
          <w:szCs w:val="22"/>
        </w:rPr>
        <w:t xml:space="preserve">jobs, </w:t>
      </w:r>
      <w:r w:rsidR="00263D39">
        <w:rPr>
          <w:rFonts w:ascii="Times New Roman" w:hAnsi="Times New Roman" w:cs="Times New Roman"/>
          <w:sz w:val="22"/>
          <w:szCs w:val="22"/>
        </w:rPr>
        <w:t xml:space="preserve">the addiction to growth and the need for </w:t>
      </w:r>
      <w:r w:rsidRPr="006D0FCF">
        <w:rPr>
          <w:rFonts w:ascii="Times New Roman" w:hAnsi="Times New Roman" w:cs="Times New Roman"/>
          <w:sz w:val="22"/>
          <w:szCs w:val="22"/>
        </w:rPr>
        <w:t xml:space="preserve">certainty) </w:t>
      </w:r>
      <w:commentRangeEnd w:id="6"/>
      <w:r w:rsidR="00F32152" w:rsidRPr="006D0FCF">
        <w:rPr>
          <w:rStyle w:val="CommentReference"/>
          <w:rFonts w:ascii="Times New Roman" w:hAnsi="Times New Roman" w:cs="Times New Roman"/>
        </w:rPr>
        <w:commentReference w:id="6"/>
      </w:r>
      <w:r w:rsidRPr="006D0FCF">
        <w:rPr>
          <w:rFonts w:ascii="Times New Roman" w:hAnsi="Times New Roman" w:cs="Times New Roman"/>
          <w:sz w:val="22"/>
          <w:szCs w:val="22"/>
        </w:rPr>
        <w:t xml:space="preserve">cannot be resolved by populists or authoritarians. Nor can they be resolved by those that offer the </w:t>
      </w:r>
      <w:r w:rsidR="00312BAD" w:rsidRPr="006D0FCF">
        <w:rPr>
          <w:rFonts w:ascii="Times New Roman" w:hAnsi="Times New Roman" w:cs="Times New Roman"/>
          <w:sz w:val="22"/>
          <w:szCs w:val="22"/>
        </w:rPr>
        <w:t xml:space="preserve">‘supposed’ </w:t>
      </w:r>
      <w:r w:rsidRPr="006D0FCF">
        <w:rPr>
          <w:rFonts w:ascii="Times New Roman" w:hAnsi="Times New Roman" w:cs="Times New Roman"/>
          <w:sz w:val="22"/>
          <w:szCs w:val="22"/>
        </w:rPr>
        <w:t>moderate alternative</w:t>
      </w:r>
      <w:r w:rsidR="00312BAD" w:rsidRPr="006D0FCF">
        <w:rPr>
          <w:rFonts w:ascii="Times New Roman" w:hAnsi="Times New Roman" w:cs="Times New Roman"/>
          <w:sz w:val="22"/>
          <w:szCs w:val="22"/>
        </w:rPr>
        <w:t xml:space="preserve"> within the current system</w:t>
      </w:r>
      <w:r w:rsidRPr="006D0FCF">
        <w:rPr>
          <w:rFonts w:ascii="Times New Roman" w:hAnsi="Times New Roman" w:cs="Times New Roman"/>
          <w:sz w:val="22"/>
          <w:szCs w:val="22"/>
        </w:rPr>
        <w:t xml:space="preserve">. </w:t>
      </w:r>
      <w:r w:rsidR="005B737E" w:rsidRPr="006D0FCF">
        <w:rPr>
          <w:rFonts w:ascii="Times New Roman" w:hAnsi="Times New Roman" w:cs="Times New Roman"/>
          <w:sz w:val="22"/>
          <w:szCs w:val="22"/>
        </w:rPr>
        <w:t>This is because both (and there are plenty of examples) are attempting</w:t>
      </w:r>
      <w:r w:rsidR="00F32152" w:rsidRPr="006D0FCF">
        <w:rPr>
          <w:rFonts w:ascii="Times New Roman" w:hAnsi="Times New Roman" w:cs="Times New Roman"/>
          <w:sz w:val="22"/>
          <w:szCs w:val="22"/>
        </w:rPr>
        <w:t>,</w:t>
      </w:r>
      <w:r w:rsidR="005B737E" w:rsidRPr="006D0FCF">
        <w:rPr>
          <w:rFonts w:ascii="Times New Roman" w:hAnsi="Times New Roman" w:cs="Times New Roman"/>
          <w:sz w:val="22"/>
          <w:szCs w:val="22"/>
        </w:rPr>
        <w:t xml:space="preserve"> or pretending to attempt</w:t>
      </w:r>
      <w:r w:rsidR="00F32152" w:rsidRPr="006D0FCF">
        <w:rPr>
          <w:rFonts w:ascii="Times New Roman" w:hAnsi="Times New Roman" w:cs="Times New Roman"/>
          <w:sz w:val="22"/>
          <w:szCs w:val="22"/>
        </w:rPr>
        <w:t>,</w:t>
      </w:r>
      <w:r w:rsidR="005B737E" w:rsidRPr="006D0FCF">
        <w:rPr>
          <w:rFonts w:ascii="Times New Roman" w:hAnsi="Times New Roman" w:cs="Times New Roman"/>
          <w:sz w:val="22"/>
          <w:szCs w:val="22"/>
        </w:rPr>
        <w:t xml:space="preserve"> to resolve systemic issues that aren’t resolvable</w:t>
      </w:r>
      <w:r w:rsidR="00312BAD" w:rsidRPr="006D0FCF">
        <w:rPr>
          <w:rFonts w:ascii="Times New Roman" w:hAnsi="Times New Roman" w:cs="Times New Roman"/>
          <w:sz w:val="22"/>
          <w:szCs w:val="22"/>
        </w:rPr>
        <w:t xml:space="preserve"> by advocating change that doesn’t change underlying structures and systems</w:t>
      </w:r>
      <w:r w:rsidR="005B737E" w:rsidRPr="006D0FCF">
        <w:rPr>
          <w:rFonts w:ascii="Times New Roman" w:hAnsi="Times New Roman" w:cs="Times New Roman"/>
          <w:sz w:val="22"/>
          <w:szCs w:val="22"/>
        </w:rPr>
        <w:t xml:space="preserve">. </w:t>
      </w:r>
    </w:p>
    <w:p w14:paraId="27A07DF4" w14:textId="0BB53D7E" w:rsidR="004E1FCB" w:rsidRPr="006D0FCF" w:rsidRDefault="008829D7" w:rsidP="004E1FCB">
      <w:pPr>
        <w:spacing w:before="120" w:after="240" w:line="360" w:lineRule="auto"/>
        <w:rPr>
          <w:rFonts w:ascii="Times New Roman" w:hAnsi="Times New Roman" w:cs="Times New Roman"/>
          <w:sz w:val="22"/>
          <w:szCs w:val="22"/>
        </w:rPr>
      </w:pPr>
      <w:r w:rsidRPr="006D0FCF">
        <w:rPr>
          <w:rFonts w:ascii="Times New Roman" w:hAnsi="Times New Roman" w:cs="Times New Roman"/>
          <w:sz w:val="22"/>
          <w:szCs w:val="22"/>
        </w:rPr>
        <w:t>If this is the case</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and before we all </w:t>
      </w:r>
      <w:r w:rsidR="00312BAD" w:rsidRPr="006D0FCF">
        <w:rPr>
          <w:rFonts w:ascii="Times New Roman" w:hAnsi="Times New Roman" w:cs="Times New Roman"/>
          <w:sz w:val="22"/>
          <w:szCs w:val="22"/>
        </w:rPr>
        <w:t>succumb to the nonsense of an</w:t>
      </w:r>
      <w:r w:rsidRPr="006D0FCF">
        <w:rPr>
          <w:rFonts w:ascii="Times New Roman" w:hAnsi="Times New Roman" w:cs="Times New Roman"/>
          <w:sz w:val="22"/>
          <w:szCs w:val="22"/>
        </w:rPr>
        <w:t xml:space="preserve"> existential wasteland that increasingly resembles the war zones of the technological age</w:t>
      </w:r>
      <w:r w:rsidR="00312BAD" w:rsidRPr="006D0FCF">
        <w:rPr>
          <w:rFonts w:ascii="Times New Roman" w:hAnsi="Times New Roman" w:cs="Times New Roman"/>
          <w:sz w:val="22"/>
          <w:szCs w:val="22"/>
        </w:rPr>
        <w:t xml:space="preserve"> or dystopic science fiction</w:t>
      </w:r>
      <w:r w:rsidRPr="006D0FCF">
        <w:rPr>
          <w:rFonts w:ascii="Times New Roman" w:hAnsi="Times New Roman" w:cs="Times New Roman"/>
          <w:sz w:val="22"/>
          <w:szCs w:val="22"/>
        </w:rPr>
        <w:t xml:space="preserve">, new narratives </w:t>
      </w:r>
      <w:r w:rsidR="005B737E" w:rsidRPr="006D0FCF">
        <w:rPr>
          <w:rFonts w:ascii="Times New Roman" w:hAnsi="Times New Roman" w:cs="Times New Roman"/>
          <w:sz w:val="22"/>
          <w:szCs w:val="22"/>
        </w:rPr>
        <w:t xml:space="preserve">that point to a different system </w:t>
      </w:r>
      <w:r w:rsidRPr="006D0FCF">
        <w:rPr>
          <w:rFonts w:ascii="Times New Roman" w:hAnsi="Times New Roman" w:cs="Times New Roman"/>
          <w:sz w:val="22"/>
          <w:szCs w:val="22"/>
        </w:rPr>
        <w:t>ar</w:t>
      </w:r>
      <w:r w:rsidR="004E1FCB" w:rsidRPr="006D0FCF">
        <w:rPr>
          <w:rFonts w:ascii="Times New Roman" w:hAnsi="Times New Roman" w:cs="Times New Roman"/>
          <w:sz w:val="22"/>
          <w:szCs w:val="22"/>
        </w:rPr>
        <w:t xml:space="preserve">e required. </w:t>
      </w:r>
      <w:r w:rsidR="005B737E" w:rsidRPr="006D0FCF">
        <w:rPr>
          <w:rFonts w:ascii="Times New Roman" w:hAnsi="Times New Roman" w:cs="Times New Roman"/>
          <w:sz w:val="22"/>
          <w:szCs w:val="22"/>
        </w:rPr>
        <w:t xml:space="preserve">Michel </w:t>
      </w:r>
      <w:proofErr w:type="spellStart"/>
      <w:r w:rsidR="005B737E" w:rsidRPr="006D0FCF">
        <w:rPr>
          <w:rFonts w:ascii="Times New Roman" w:hAnsi="Times New Roman" w:cs="Times New Roman"/>
          <w:sz w:val="22"/>
          <w:szCs w:val="22"/>
        </w:rPr>
        <w:t>Bauwen’s</w:t>
      </w:r>
      <w:proofErr w:type="spellEnd"/>
      <w:r w:rsidR="005B737E" w:rsidRPr="006D0FCF">
        <w:rPr>
          <w:rFonts w:ascii="Times New Roman" w:hAnsi="Times New Roman" w:cs="Times New Roman"/>
          <w:sz w:val="22"/>
          <w:szCs w:val="22"/>
        </w:rPr>
        <w:t xml:space="preserve"> P2P Foundat</w:t>
      </w:r>
      <w:r w:rsidR="00312BAD" w:rsidRPr="006D0FCF">
        <w:rPr>
          <w:rFonts w:ascii="Times New Roman" w:hAnsi="Times New Roman" w:cs="Times New Roman"/>
          <w:sz w:val="22"/>
          <w:szCs w:val="22"/>
        </w:rPr>
        <w:t xml:space="preserve">ion is just one instance of what </w:t>
      </w:r>
      <w:r w:rsidR="00F32152" w:rsidRPr="006D0FCF">
        <w:rPr>
          <w:rFonts w:ascii="Times New Roman" w:hAnsi="Times New Roman" w:cs="Times New Roman"/>
          <w:sz w:val="22"/>
          <w:szCs w:val="22"/>
        </w:rPr>
        <w:t>‘</w:t>
      </w:r>
      <w:r w:rsidR="00312BAD" w:rsidRPr="006D0FCF">
        <w:rPr>
          <w:rFonts w:ascii="Times New Roman" w:hAnsi="Times New Roman" w:cs="Times New Roman"/>
          <w:sz w:val="22"/>
          <w:szCs w:val="22"/>
        </w:rPr>
        <w:t>different</w:t>
      </w:r>
      <w:r w:rsidR="00F32152" w:rsidRPr="006D0FCF">
        <w:rPr>
          <w:rFonts w:ascii="Times New Roman" w:hAnsi="Times New Roman" w:cs="Times New Roman"/>
          <w:sz w:val="22"/>
          <w:szCs w:val="22"/>
        </w:rPr>
        <w:t>’</w:t>
      </w:r>
      <w:r w:rsidR="00312BAD" w:rsidRPr="006D0FCF">
        <w:rPr>
          <w:rFonts w:ascii="Times New Roman" w:hAnsi="Times New Roman" w:cs="Times New Roman"/>
          <w:sz w:val="22"/>
          <w:szCs w:val="22"/>
        </w:rPr>
        <w:t xml:space="preserve"> looks like</w:t>
      </w:r>
      <w:r w:rsidR="00F32152" w:rsidRPr="006D0FCF">
        <w:rPr>
          <w:rFonts w:ascii="Times New Roman" w:hAnsi="Times New Roman" w:cs="Times New Roman"/>
          <w:sz w:val="22"/>
          <w:szCs w:val="22"/>
        </w:rPr>
        <w:t>,</w:t>
      </w:r>
      <w:r w:rsidR="00312BAD" w:rsidRPr="006D0FCF">
        <w:rPr>
          <w:rFonts w:ascii="Times New Roman" w:hAnsi="Times New Roman" w:cs="Times New Roman"/>
          <w:sz w:val="22"/>
          <w:szCs w:val="22"/>
        </w:rPr>
        <w:t xml:space="preserve"> and there are many others</w:t>
      </w:r>
      <w:r w:rsidR="005B737E" w:rsidRPr="006D0FCF">
        <w:rPr>
          <w:rFonts w:ascii="Times New Roman" w:hAnsi="Times New Roman" w:cs="Times New Roman"/>
          <w:sz w:val="22"/>
          <w:szCs w:val="22"/>
        </w:rPr>
        <w:t xml:space="preserve">. </w:t>
      </w:r>
      <w:r w:rsidR="004E1FCB" w:rsidRPr="006D0FCF">
        <w:rPr>
          <w:rFonts w:ascii="Times New Roman" w:hAnsi="Times New Roman" w:cs="Times New Roman"/>
          <w:sz w:val="22"/>
          <w:szCs w:val="22"/>
        </w:rPr>
        <w:t xml:space="preserve">These </w:t>
      </w:r>
      <w:r w:rsidR="005B737E" w:rsidRPr="006D0FCF">
        <w:rPr>
          <w:rFonts w:ascii="Times New Roman" w:hAnsi="Times New Roman" w:cs="Times New Roman"/>
          <w:sz w:val="22"/>
          <w:szCs w:val="22"/>
        </w:rPr>
        <w:t xml:space="preserve">stories </w:t>
      </w:r>
      <w:r w:rsidR="004E1FCB" w:rsidRPr="006D0FCF">
        <w:rPr>
          <w:rFonts w:ascii="Times New Roman" w:hAnsi="Times New Roman" w:cs="Times New Roman"/>
          <w:sz w:val="22"/>
          <w:szCs w:val="22"/>
        </w:rPr>
        <w:t>must begin</w:t>
      </w:r>
      <w:r w:rsidR="00F52E12" w:rsidRPr="006D0FCF">
        <w:rPr>
          <w:rFonts w:ascii="Times New Roman" w:hAnsi="Times New Roman" w:cs="Times New Roman"/>
          <w:sz w:val="22"/>
          <w:szCs w:val="22"/>
        </w:rPr>
        <w:t xml:space="preserve"> to frame a </w:t>
      </w:r>
      <w:r w:rsidR="00312BAD" w:rsidRPr="006D0FCF">
        <w:rPr>
          <w:rFonts w:ascii="Times New Roman" w:hAnsi="Times New Roman" w:cs="Times New Roman"/>
          <w:sz w:val="22"/>
          <w:szCs w:val="22"/>
        </w:rPr>
        <w:t xml:space="preserve">counter </w:t>
      </w:r>
      <w:r w:rsidR="00F52E12" w:rsidRPr="006D0FCF">
        <w:rPr>
          <w:rFonts w:ascii="Times New Roman" w:hAnsi="Times New Roman" w:cs="Times New Roman"/>
          <w:sz w:val="22"/>
          <w:szCs w:val="22"/>
        </w:rPr>
        <w:t xml:space="preserve">culture that is </w:t>
      </w:r>
      <w:r w:rsidR="004E1FCB" w:rsidRPr="006D0FCF">
        <w:rPr>
          <w:rFonts w:ascii="Times New Roman" w:hAnsi="Times New Roman" w:cs="Times New Roman"/>
          <w:sz w:val="22"/>
          <w:szCs w:val="22"/>
        </w:rPr>
        <w:t xml:space="preserve">‘beyond the system’ without using the present system as the basis to always define what those narratives mean. They must </w:t>
      </w:r>
      <w:r w:rsidR="00F32152" w:rsidRPr="006D0FCF">
        <w:rPr>
          <w:rFonts w:ascii="Times New Roman" w:hAnsi="Times New Roman" w:cs="Times New Roman"/>
          <w:sz w:val="22"/>
          <w:szCs w:val="22"/>
        </w:rPr>
        <w:t>in particular address</w:t>
      </w:r>
      <w:r w:rsidR="004E1FCB" w:rsidRPr="006D0FCF">
        <w:rPr>
          <w:rFonts w:ascii="Times New Roman" w:hAnsi="Times New Roman" w:cs="Times New Roman"/>
          <w:sz w:val="22"/>
          <w:szCs w:val="22"/>
        </w:rPr>
        <w:t xml:space="preserve"> our need to imagine, to anticipate and to aspire, and if they are sufficiently powerful</w:t>
      </w:r>
      <w:r w:rsidR="00F30E70" w:rsidRPr="006D0FCF">
        <w:rPr>
          <w:rFonts w:ascii="Times New Roman" w:hAnsi="Times New Roman" w:cs="Times New Roman"/>
          <w:sz w:val="22"/>
          <w:szCs w:val="22"/>
        </w:rPr>
        <w:t>,</w:t>
      </w:r>
      <w:r w:rsidR="004E1FCB" w:rsidRPr="006D0FCF">
        <w:rPr>
          <w:rFonts w:ascii="Times New Roman" w:hAnsi="Times New Roman" w:cs="Times New Roman"/>
          <w:sz w:val="22"/>
          <w:szCs w:val="22"/>
        </w:rPr>
        <w:t xml:space="preserve"> they will frame a new kind of symbolic language and collective learning that will facilitate a conscious and collective change process.  </w:t>
      </w:r>
    </w:p>
    <w:p w14:paraId="6B819134" w14:textId="74E73E96" w:rsidR="00BD62E0" w:rsidRPr="006D0FCF" w:rsidRDefault="004E1FCB" w:rsidP="004E1FCB">
      <w:pPr>
        <w:spacing w:before="120" w:after="240" w:line="360" w:lineRule="auto"/>
        <w:rPr>
          <w:rFonts w:ascii="Times New Roman" w:hAnsi="Times New Roman" w:cs="Times New Roman"/>
          <w:sz w:val="22"/>
          <w:szCs w:val="22"/>
        </w:rPr>
      </w:pPr>
      <w:r w:rsidRPr="006D0FCF">
        <w:rPr>
          <w:rFonts w:ascii="Times New Roman" w:hAnsi="Times New Roman" w:cs="Times New Roman"/>
          <w:sz w:val="22"/>
          <w:szCs w:val="22"/>
        </w:rPr>
        <w:t xml:space="preserve">While imaginative narratives of the post-now are not new (for that is what good science fiction is), the advent of networking technologies that can enable quite different constitutions of time, form and space are. These </w:t>
      </w:r>
      <w:r w:rsidR="005B737E" w:rsidRPr="006D0FCF">
        <w:rPr>
          <w:rFonts w:ascii="Times New Roman" w:hAnsi="Times New Roman" w:cs="Times New Roman"/>
          <w:sz w:val="22"/>
          <w:szCs w:val="22"/>
        </w:rPr>
        <w:t xml:space="preserve">do and </w:t>
      </w:r>
      <w:r w:rsidRPr="006D0FCF">
        <w:rPr>
          <w:rFonts w:ascii="Times New Roman" w:hAnsi="Times New Roman" w:cs="Times New Roman"/>
          <w:sz w:val="22"/>
          <w:szCs w:val="22"/>
        </w:rPr>
        <w:t>will provide the</w:t>
      </w:r>
      <w:r w:rsidR="00145AF5" w:rsidRPr="006D0FCF">
        <w:rPr>
          <w:rFonts w:ascii="Times New Roman" w:hAnsi="Times New Roman" w:cs="Times New Roman"/>
          <w:sz w:val="22"/>
          <w:szCs w:val="22"/>
        </w:rPr>
        <w:t xml:space="preserve"> basis for </w:t>
      </w:r>
      <w:r w:rsidRPr="006D0FCF">
        <w:rPr>
          <w:rFonts w:ascii="Times New Roman" w:hAnsi="Times New Roman" w:cs="Times New Roman"/>
          <w:sz w:val="22"/>
          <w:szCs w:val="22"/>
        </w:rPr>
        <w:t xml:space="preserve">a global analogical (philosophical) project in a </w:t>
      </w:r>
      <w:proofErr w:type="spellStart"/>
      <w:r w:rsidRPr="006D0FCF">
        <w:rPr>
          <w:rFonts w:ascii="Times New Roman" w:hAnsi="Times New Roman" w:cs="Times New Roman"/>
          <w:sz w:val="22"/>
          <w:szCs w:val="22"/>
        </w:rPr>
        <w:t>transmodern</w:t>
      </w:r>
      <w:proofErr w:type="spellEnd"/>
      <w:r w:rsidRPr="006D0FCF">
        <w:rPr>
          <w:rFonts w:ascii="Times New Roman" w:hAnsi="Times New Roman" w:cs="Times New Roman"/>
          <w:sz w:val="22"/>
          <w:szCs w:val="22"/>
        </w:rPr>
        <w:t xml:space="preserve"> </w:t>
      </w:r>
      <w:proofErr w:type="spellStart"/>
      <w:r w:rsidRPr="006D0FCF">
        <w:rPr>
          <w:rFonts w:ascii="Times New Roman" w:hAnsi="Times New Roman" w:cs="Times New Roman"/>
          <w:sz w:val="22"/>
          <w:szCs w:val="22"/>
        </w:rPr>
        <w:t>pluriverse</w:t>
      </w:r>
      <w:proofErr w:type="spellEnd"/>
      <w:r w:rsidRPr="006D0FCF">
        <w:rPr>
          <w:rFonts w:ascii="Times New Roman" w:hAnsi="Times New Roman" w:cs="Times New Roman"/>
          <w:sz w:val="22"/>
          <w:szCs w:val="22"/>
        </w:rPr>
        <w:t xml:space="preserve">, and the further evolution of thinking, language forms and shapes </w:t>
      </w:r>
      <w:r w:rsidR="00017EF4" w:rsidRPr="006D0FCF">
        <w:rPr>
          <w:rFonts w:ascii="Times New Roman" w:hAnsi="Times New Roman" w:cs="Times New Roman"/>
          <w:sz w:val="22"/>
          <w:szCs w:val="22"/>
        </w:rPr>
        <w:t>that become visible in</w:t>
      </w:r>
      <w:r w:rsidRPr="006D0FCF">
        <w:rPr>
          <w:rFonts w:ascii="Times New Roman" w:hAnsi="Times New Roman" w:cs="Times New Roman"/>
          <w:sz w:val="22"/>
          <w:szCs w:val="22"/>
        </w:rPr>
        <w:t xml:space="preserve"> new produc</w:t>
      </w:r>
      <w:r w:rsidR="00017EF4" w:rsidRPr="006D0FCF">
        <w:rPr>
          <w:rFonts w:ascii="Times New Roman" w:hAnsi="Times New Roman" w:cs="Times New Roman"/>
          <w:sz w:val="22"/>
          <w:szCs w:val="22"/>
        </w:rPr>
        <w:t>tion and peer to peer ‘ecologies</w:t>
      </w:r>
      <w:r w:rsidRPr="006D0FCF">
        <w:rPr>
          <w:rFonts w:ascii="Times New Roman" w:hAnsi="Times New Roman" w:cs="Times New Roman"/>
          <w:sz w:val="22"/>
          <w:szCs w:val="22"/>
        </w:rPr>
        <w:t xml:space="preserve"> of possibilities</w:t>
      </w:r>
      <w:r w:rsidR="00017EF4" w:rsidRPr="006D0FCF">
        <w:rPr>
          <w:rFonts w:ascii="Times New Roman" w:hAnsi="Times New Roman" w:cs="Times New Roman"/>
          <w:sz w:val="22"/>
          <w:szCs w:val="22"/>
        </w:rPr>
        <w:t>’,</w:t>
      </w:r>
      <w:r w:rsidRPr="006D0FCF">
        <w:rPr>
          <w:rFonts w:ascii="Times New Roman" w:hAnsi="Times New Roman" w:cs="Times New Roman"/>
          <w:sz w:val="22"/>
          <w:szCs w:val="22"/>
        </w:rPr>
        <w:t xml:space="preserve"> released from the shackles of commodified time</w:t>
      </w:r>
      <w:r w:rsidR="00017EF4" w:rsidRPr="006D0FCF">
        <w:rPr>
          <w:rFonts w:ascii="Times New Roman" w:hAnsi="Times New Roman" w:cs="Times New Roman"/>
          <w:sz w:val="22"/>
          <w:szCs w:val="22"/>
        </w:rPr>
        <w:t xml:space="preserve">. </w:t>
      </w:r>
      <w:r w:rsidR="00312BAD" w:rsidRPr="006D0FCF">
        <w:rPr>
          <w:rFonts w:ascii="Times New Roman" w:hAnsi="Times New Roman" w:cs="Times New Roman"/>
          <w:sz w:val="22"/>
          <w:szCs w:val="22"/>
        </w:rPr>
        <w:t xml:space="preserve">While the language that describes these alternatives is at first strange and uncomfortable </w:t>
      </w:r>
      <w:r w:rsidR="00BD62E0" w:rsidRPr="006D0FCF">
        <w:rPr>
          <w:rFonts w:ascii="Times New Roman" w:hAnsi="Times New Roman" w:cs="Times New Roman"/>
          <w:sz w:val="22"/>
          <w:szCs w:val="22"/>
        </w:rPr>
        <w:t>(for that is part of what difference is) they will</w:t>
      </w:r>
      <w:r w:rsidR="00017EF4" w:rsidRPr="006D0FCF">
        <w:rPr>
          <w:rFonts w:ascii="Times New Roman" w:hAnsi="Times New Roman" w:cs="Times New Roman"/>
          <w:sz w:val="22"/>
          <w:szCs w:val="22"/>
        </w:rPr>
        <w:t xml:space="preserve"> create vibrant</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localised civics </w:t>
      </w:r>
      <w:r w:rsidR="00BD62E0" w:rsidRPr="006D0FCF">
        <w:rPr>
          <w:rFonts w:ascii="Times New Roman" w:hAnsi="Times New Roman" w:cs="Times New Roman"/>
          <w:sz w:val="22"/>
          <w:szCs w:val="22"/>
        </w:rPr>
        <w:t xml:space="preserve">or new forms of community, work and value exchange that looks to isolate itself from the corrosive effects of </w:t>
      </w:r>
      <w:r w:rsidRPr="006D0FCF">
        <w:rPr>
          <w:rFonts w:ascii="Times New Roman" w:hAnsi="Times New Roman" w:cs="Times New Roman"/>
          <w:sz w:val="22"/>
          <w:szCs w:val="22"/>
        </w:rPr>
        <w:t>e</w:t>
      </w:r>
      <w:r w:rsidR="00017EF4" w:rsidRPr="006D0FCF">
        <w:rPr>
          <w:rFonts w:ascii="Times New Roman" w:hAnsi="Times New Roman" w:cs="Times New Roman"/>
          <w:sz w:val="22"/>
          <w:szCs w:val="22"/>
        </w:rPr>
        <w:t>xternal globalised interests</w:t>
      </w:r>
      <w:r w:rsidR="00BD62E0" w:rsidRPr="006D0FCF">
        <w:rPr>
          <w:rFonts w:ascii="Times New Roman" w:hAnsi="Times New Roman" w:cs="Times New Roman"/>
          <w:sz w:val="22"/>
          <w:szCs w:val="22"/>
        </w:rPr>
        <w:t xml:space="preserve"> that seek to exploit the civic for its own benefit</w:t>
      </w:r>
      <w:r w:rsidR="00017EF4" w:rsidRPr="006D0FCF">
        <w:rPr>
          <w:rFonts w:ascii="Times New Roman" w:hAnsi="Times New Roman" w:cs="Times New Roman"/>
          <w:sz w:val="22"/>
          <w:szCs w:val="22"/>
        </w:rPr>
        <w:t xml:space="preserve">. </w:t>
      </w:r>
    </w:p>
    <w:p w14:paraId="530CD115" w14:textId="4304C571" w:rsidR="004E1FCB" w:rsidRPr="006D0FCF" w:rsidRDefault="00BD62E0" w:rsidP="004E1FCB">
      <w:pPr>
        <w:spacing w:before="120" w:after="240" w:line="360" w:lineRule="auto"/>
        <w:rPr>
          <w:rFonts w:ascii="Times New Roman" w:hAnsi="Times New Roman" w:cs="Times New Roman"/>
          <w:sz w:val="22"/>
          <w:szCs w:val="22"/>
        </w:rPr>
      </w:pPr>
      <w:r w:rsidRPr="006D0FCF">
        <w:rPr>
          <w:rFonts w:ascii="Times New Roman" w:hAnsi="Times New Roman" w:cs="Times New Roman"/>
          <w:sz w:val="22"/>
          <w:szCs w:val="22"/>
        </w:rPr>
        <w:lastRenderedPageBreak/>
        <w:t>T</w:t>
      </w:r>
      <w:r w:rsidR="00017EF4" w:rsidRPr="006D0FCF">
        <w:rPr>
          <w:rFonts w:ascii="Times New Roman" w:hAnsi="Times New Roman" w:cs="Times New Roman"/>
          <w:sz w:val="22"/>
          <w:szCs w:val="22"/>
        </w:rPr>
        <w:t xml:space="preserve">his </w:t>
      </w:r>
      <w:r w:rsidRPr="006D0FCF">
        <w:rPr>
          <w:rFonts w:ascii="Times New Roman" w:hAnsi="Times New Roman" w:cs="Times New Roman"/>
          <w:sz w:val="22"/>
          <w:szCs w:val="22"/>
        </w:rPr>
        <w:t>will create the platform that offers</w:t>
      </w:r>
      <w:r w:rsidR="004E1FCB" w:rsidRPr="006D0FCF">
        <w:rPr>
          <w:rFonts w:ascii="Times New Roman" w:hAnsi="Times New Roman" w:cs="Times New Roman"/>
          <w:sz w:val="22"/>
          <w:szCs w:val="22"/>
        </w:rPr>
        <w:t xml:space="preserve"> a new capacity to aspire; “a navigational capacity through which poor people can effectively change the terms of recognition within which they are generally trapp</w:t>
      </w:r>
      <w:r w:rsidR="00F56D50" w:rsidRPr="006D0FCF">
        <w:rPr>
          <w:rFonts w:ascii="Times New Roman" w:hAnsi="Times New Roman" w:cs="Times New Roman"/>
          <w:sz w:val="22"/>
          <w:szCs w:val="22"/>
        </w:rPr>
        <w:t>ed</w:t>
      </w:r>
      <w:r w:rsidR="00F32152" w:rsidRPr="006D0FCF">
        <w:rPr>
          <w:rFonts w:ascii="Times New Roman" w:hAnsi="Times New Roman" w:cs="Times New Roman"/>
          <w:sz w:val="22"/>
          <w:szCs w:val="22"/>
        </w:rPr>
        <w:t>”</w:t>
      </w:r>
      <w:r w:rsidR="00F56D50" w:rsidRPr="006D0FCF">
        <w:rPr>
          <w:rStyle w:val="EndnoteReference"/>
          <w:rFonts w:ascii="Times New Roman" w:hAnsi="Times New Roman" w:cs="Times New Roman"/>
          <w:sz w:val="22"/>
          <w:szCs w:val="22"/>
        </w:rPr>
        <w:endnoteReference w:id="18"/>
      </w:r>
      <w:r w:rsidR="004E1FCB" w:rsidRPr="006D0FCF">
        <w:rPr>
          <w:rFonts w:ascii="Times New Roman" w:hAnsi="Times New Roman" w:cs="Times New Roman"/>
          <w:sz w:val="22"/>
          <w:szCs w:val="22"/>
        </w:rPr>
        <w:t xml:space="preserve">, together with a shared anticipation to </w:t>
      </w:r>
      <w:r w:rsidR="00F32152" w:rsidRPr="006D0FCF">
        <w:rPr>
          <w:rFonts w:ascii="Times New Roman" w:hAnsi="Times New Roman" w:cs="Times New Roman"/>
          <w:sz w:val="22"/>
          <w:szCs w:val="22"/>
        </w:rPr>
        <w:t xml:space="preserve">divide </w:t>
      </w:r>
      <w:r w:rsidR="004E1FCB" w:rsidRPr="006D0FCF">
        <w:rPr>
          <w:rFonts w:ascii="Times New Roman" w:hAnsi="Times New Roman" w:cs="Times New Roman"/>
          <w:sz w:val="22"/>
          <w:szCs w:val="22"/>
        </w:rPr>
        <w:t xml:space="preserve">future risks more equitably, including those </w:t>
      </w:r>
      <w:r w:rsidR="00017EF4" w:rsidRPr="006D0FCF">
        <w:rPr>
          <w:rFonts w:ascii="Times New Roman" w:hAnsi="Times New Roman" w:cs="Times New Roman"/>
          <w:sz w:val="22"/>
          <w:szCs w:val="22"/>
        </w:rPr>
        <w:t xml:space="preserve">legacy </w:t>
      </w:r>
      <w:r w:rsidR="004E1FCB" w:rsidRPr="006D0FCF">
        <w:rPr>
          <w:rFonts w:ascii="Times New Roman" w:hAnsi="Times New Roman" w:cs="Times New Roman"/>
          <w:sz w:val="22"/>
          <w:szCs w:val="22"/>
        </w:rPr>
        <w:t>dystopias</w:t>
      </w:r>
      <w:r w:rsidR="00017EF4" w:rsidRPr="006D0FCF">
        <w:rPr>
          <w:rFonts w:ascii="Times New Roman" w:hAnsi="Times New Roman" w:cs="Times New Roman"/>
          <w:sz w:val="22"/>
          <w:szCs w:val="22"/>
        </w:rPr>
        <w:t xml:space="preserve"> generated by</w:t>
      </w:r>
      <w:r w:rsidR="004E1FCB" w:rsidRPr="006D0FCF">
        <w:rPr>
          <w:rFonts w:ascii="Times New Roman" w:hAnsi="Times New Roman" w:cs="Times New Roman"/>
          <w:sz w:val="22"/>
          <w:szCs w:val="22"/>
        </w:rPr>
        <w:t xml:space="preserve"> the contemporary system, and </w:t>
      </w:r>
      <w:r w:rsidR="00017EF4" w:rsidRPr="006D0FCF">
        <w:rPr>
          <w:rFonts w:ascii="Times New Roman" w:hAnsi="Times New Roman" w:cs="Times New Roman"/>
          <w:sz w:val="22"/>
          <w:szCs w:val="22"/>
        </w:rPr>
        <w:t xml:space="preserve">in </w:t>
      </w:r>
      <w:r w:rsidR="004E1FCB" w:rsidRPr="006D0FCF">
        <w:rPr>
          <w:rFonts w:ascii="Times New Roman" w:hAnsi="Times New Roman" w:cs="Times New Roman"/>
          <w:sz w:val="22"/>
          <w:szCs w:val="22"/>
        </w:rPr>
        <w:t xml:space="preserve">so </w:t>
      </w:r>
      <w:r w:rsidR="00017EF4" w:rsidRPr="006D0FCF">
        <w:rPr>
          <w:rFonts w:ascii="Times New Roman" w:hAnsi="Times New Roman" w:cs="Times New Roman"/>
          <w:sz w:val="22"/>
          <w:szCs w:val="22"/>
        </w:rPr>
        <w:t xml:space="preserve">doing </w:t>
      </w:r>
      <w:r w:rsidR="004E1FCB" w:rsidRPr="006D0FCF">
        <w:rPr>
          <w:rFonts w:ascii="Times New Roman" w:hAnsi="Times New Roman" w:cs="Times New Roman"/>
          <w:sz w:val="22"/>
          <w:szCs w:val="22"/>
        </w:rPr>
        <w:t xml:space="preserve">enable </w:t>
      </w:r>
      <w:r w:rsidR="00017EF4" w:rsidRPr="006D0FCF">
        <w:rPr>
          <w:rFonts w:ascii="Times New Roman" w:hAnsi="Times New Roman" w:cs="Times New Roman"/>
          <w:sz w:val="22"/>
          <w:szCs w:val="22"/>
        </w:rPr>
        <w:t xml:space="preserve">individuals and </w:t>
      </w:r>
      <w:r w:rsidR="004E1FCB" w:rsidRPr="006D0FCF">
        <w:rPr>
          <w:rFonts w:ascii="Times New Roman" w:hAnsi="Times New Roman" w:cs="Times New Roman"/>
          <w:sz w:val="22"/>
          <w:szCs w:val="22"/>
        </w:rPr>
        <w:t xml:space="preserve">communities to transition past the politics of blame. </w:t>
      </w:r>
    </w:p>
    <w:p w14:paraId="2DBDEB7F" w14:textId="29176282" w:rsidR="004E1FCB" w:rsidRPr="006D0FCF" w:rsidRDefault="00017EF4" w:rsidP="004E1FCB">
      <w:pPr>
        <w:spacing w:before="120" w:after="240" w:line="360" w:lineRule="auto"/>
        <w:rPr>
          <w:rFonts w:ascii="Times New Roman" w:hAnsi="Times New Roman" w:cs="Times New Roman"/>
          <w:sz w:val="22"/>
          <w:szCs w:val="22"/>
        </w:rPr>
      </w:pPr>
      <w:r w:rsidRPr="006D0FCF">
        <w:rPr>
          <w:rFonts w:ascii="Times New Roman" w:hAnsi="Times New Roman" w:cs="Times New Roman"/>
          <w:sz w:val="22"/>
          <w:szCs w:val="22"/>
        </w:rPr>
        <w:t xml:space="preserve">As a set of </w:t>
      </w:r>
      <w:proofErr w:type="spellStart"/>
      <w:r w:rsidRPr="006D0FCF">
        <w:rPr>
          <w:rFonts w:ascii="Times New Roman" w:hAnsi="Times New Roman" w:cs="Times New Roman"/>
          <w:sz w:val="22"/>
          <w:szCs w:val="22"/>
        </w:rPr>
        <w:t>holons</w:t>
      </w:r>
      <w:proofErr w:type="spellEnd"/>
      <w:r w:rsidRPr="006D0FCF">
        <w:rPr>
          <w:rFonts w:ascii="Times New Roman" w:hAnsi="Times New Roman" w:cs="Times New Roman"/>
          <w:sz w:val="22"/>
          <w:szCs w:val="22"/>
        </w:rPr>
        <w:t xml:space="preserve"> (each story connected to and nestled within other stories)</w:t>
      </w:r>
      <w:r w:rsidR="00F32152" w:rsidRPr="006D0FCF">
        <w:rPr>
          <w:rFonts w:ascii="Times New Roman" w:hAnsi="Times New Roman" w:cs="Times New Roman"/>
          <w:sz w:val="22"/>
          <w:szCs w:val="22"/>
        </w:rPr>
        <w:t>,</w:t>
      </w:r>
      <w:r w:rsidRPr="006D0FCF">
        <w:rPr>
          <w:rFonts w:ascii="Times New Roman" w:hAnsi="Times New Roman" w:cs="Times New Roman"/>
          <w:sz w:val="22"/>
          <w:szCs w:val="22"/>
        </w:rPr>
        <w:t xml:space="preserve"> these narratives will develop</w:t>
      </w:r>
      <w:r w:rsidR="004E1FCB" w:rsidRPr="006D0FCF">
        <w:rPr>
          <w:rFonts w:ascii="Times New Roman" w:hAnsi="Times New Roman" w:cs="Times New Roman"/>
          <w:sz w:val="22"/>
          <w:szCs w:val="22"/>
        </w:rPr>
        <w:t xml:space="preserve"> a new </w:t>
      </w:r>
      <w:r w:rsidRPr="006D0FCF">
        <w:rPr>
          <w:rFonts w:ascii="Times New Roman" w:hAnsi="Times New Roman" w:cs="Times New Roman"/>
          <w:sz w:val="22"/>
          <w:szCs w:val="22"/>
        </w:rPr>
        <w:t>‘</w:t>
      </w:r>
      <w:r w:rsidR="004E1FCB" w:rsidRPr="006D0FCF">
        <w:rPr>
          <w:rFonts w:ascii="Times New Roman" w:hAnsi="Times New Roman" w:cs="Times New Roman"/>
          <w:sz w:val="22"/>
          <w:szCs w:val="22"/>
        </w:rPr>
        <w:t>sociology of emergences</w:t>
      </w:r>
      <w:r w:rsidRPr="006D0FCF">
        <w:rPr>
          <w:rFonts w:ascii="Times New Roman" w:hAnsi="Times New Roman" w:cs="Times New Roman"/>
          <w:sz w:val="22"/>
          <w:szCs w:val="22"/>
        </w:rPr>
        <w:t>’</w:t>
      </w:r>
      <w:r w:rsidR="004E1FCB" w:rsidRPr="006D0FCF">
        <w:rPr>
          <w:rFonts w:ascii="Times New Roman" w:hAnsi="Times New Roman" w:cs="Times New Roman"/>
          <w:sz w:val="22"/>
          <w:szCs w:val="22"/>
        </w:rPr>
        <w:t xml:space="preserve"> and knowledge systems that emancipate humanity from its present dysfunctional state, through different kinds of collective learning and novel ways to apply technologies that are already available. They </w:t>
      </w:r>
      <w:r w:rsidRPr="006D0FCF">
        <w:rPr>
          <w:rFonts w:ascii="Times New Roman" w:hAnsi="Times New Roman" w:cs="Times New Roman"/>
          <w:sz w:val="22"/>
          <w:szCs w:val="22"/>
        </w:rPr>
        <w:t xml:space="preserve">will </w:t>
      </w:r>
      <w:r w:rsidR="004E1FCB" w:rsidRPr="006D0FCF">
        <w:rPr>
          <w:rFonts w:ascii="Times New Roman" w:hAnsi="Times New Roman" w:cs="Times New Roman"/>
          <w:sz w:val="22"/>
          <w:szCs w:val="22"/>
        </w:rPr>
        <w:t>allow the pooling of the true richness of human experience, and in so doing,</w:t>
      </w:r>
      <w:r w:rsidR="00545803" w:rsidRPr="006D0FCF">
        <w:rPr>
          <w:rFonts w:ascii="Times New Roman" w:hAnsi="Times New Roman" w:cs="Times New Roman"/>
          <w:sz w:val="22"/>
          <w:szCs w:val="22"/>
        </w:rPr>
        <w:t xml:space="preserve"> </w:t>
      </w:r>
      <w:r w:rsidR="00BD62E0" w:rsidRPr="006D0FCF">
        <w:rPr>
          <w:rFonts w:ascii="Times New Roman" w:hAnsi="Times New Roman" w:cs="Times New Roman"/>
          <w:sz w:val="22"/>
          <w:szCs w:val="22"/>
        </w:rPr>
        <w:t xml:space="preserve">will </w:t>
      </w:r>
      <w:r w:rsidR="00545803" w:rsidRPr="006D0FCF">
        <w:rPr>
          <w:rFonts w:ascii="Times New Roman" w:hAnsi="Times New Roman" w:cs="Times New Roman"/>
          <w:sz w:val="22"/>
          <w:szCs w:val="22"/>
        </w:rPr>
        <w:t>make the</w:t>
      </w:r>
      <w:r w:rsidR="004E1FCB" w:rsidRPr="006D0FCF">
        <w:rPr>
          <w:rFonts w:ascii="Times New Roman" w:hAnsi="Times New Roman" w:cs="Times New Roman"/>
          <w:sz w:val="22"/>
          <w:szCs w:val="22"/>
        </w:rPr>
        <w:t xml:space="preserve"> </w:t>
      </w:r>
      <w:proofErr w:type="spellStart"/>
      <w:r w:rsidRPr="006D0FCF">
        <w:rPr>
          <w:rFonts w:ascii="Times New Roman" w:hAnsi="Times New Roman" w:cs="Times New Roman"/>
          <w:sz w:val="22"/>
          <w:szCs w:val="22"/>
        </w:rPr>
        <w:t>Mercurios</w:t>
      </w:r>
      <w:proofErr w:type="spellEnd"/>
      <w:r w:rsidRPr="006D0FCF">
        <w:rPr>
          <w:rFonts w:ascii="Times New Roman" w:hAnsi="Times New Roman" w:cs="Times New Roman"/>
          <w:sz w:val="22"/>
          <w:szCs w:val="22"/>
        </w:rPr>
        <w:t xml:space="preserve"> </w:t>
      </w:r>
      <w:r w:rsidR="00545803" w:rsidRPr="006D0FCF">
        <w:rPr>
          <w:rFonts w:ascii="Times New Roman" w:hAnsi="Times New Roman" w:cs="Times New Roman"/>
          <w:sz w:val="22"/>
          <w:szCs w:val="22"/>
        </w:rPr>
        <w:t xml:space="preserve">of this world </w:t>
      </w:r>
      <w:r w:rsidR="004E1FCB" w:rsidRPr="006D0FCF">
        <w:rPr>
          <w:rFonts w:ascii="Times New Roman" w:hAnsi="Times New Roman" w:cs="Times New Roman"/>
          <w:sz w:val="22"/>
          <w:szCs w:val="22"/>
        </w:rPr>
        <w:t xml:space="preserve">who, for so long, </w:t>
      </w:r>
      <w:r w:rsidRPr="006D0FCF">
        <w:rPr>
          <w:rFonts w:ascii="Times New Roman" w:hAnsi="Times New Roman" w:cs="Times New Roman"/>
          <w:sz w:val="22"/>
          <w:szCs w:val="22"/>
        </w:rPr>
        <w:t xml:space="preserve">have </w:t>
      </w:r>
      <w:r w:rsidR="00545803" w:rsidRPr="006D0FCF">
        <w:rPr>
          <w:rFonts w:ascii="Times New Roman" w:hAnsi="Times New Roman" w:cs="Times New Roman"/>
          <w:sz w:val="22"/>
          <w:szCs w:val="22"/>
        </w:rPr>
        <w:t xml:space="preserve">faithfully </w:t>
      </w:r>
      <w:r w:rsidR="004E1FCB" w:rsidRPr="006D0FCF">
        <w:rPr>
          <w:rFonts w:ascii="Times New Roman" w:hAnsi="Times New Roman" w:cs="Times New Roman"/>
          <w:sz w:val="22"/>
          <w:szCs w:val="22"/>
        </w:rPr>
        <w:t>supported the contemporary status quo</w:t>
      </w:r>
      <w:r w:rsidR="00BD62E0" w:rsidRPr="006D0FCF">
        <w:rPr>
          <w:rFonts w:ascii="Times New Roman" w:hAnsi="Times New Roman" w:cs="Times New Roman"/>
          <w:sz w:val="22"/>
          <w:szCs w:val="22"/>
        </w:rPr>
        <w:t>,</w:t>
      </w:r>
      <w:r w:rsidR="004E1FCB" w:rsidRPr="006D0FCF">
        <w:rPr>
          <w:rFonts w:ascii="Times New Roman" w:hAnsi="Times New Roman" w:cs="Times New Roman"/>
          <w:sz w:val="22"/>
          <w:szCs w:val="22"/>
        </w:rPr>
        <w:t xml:space="preserve"> wonder why they tolerated the sterile and often unhappy conditions that are the legacy of the</w:t>
      </w:r>
      <w:commentRangeStart w:id="7"/>
      <w:r w:rsidR="004E1FCB" w:rsidRPr="006D0FCF">
        <w:rPr>
          <w:rFonts w:ascii="Times New Roman" w:hAnsi="Times New Roman" w:cs="Times New Roman"/>
          <w:sz w:val="22"/>
          <w:szCs w:val="22"/>
        </w:rPr>
        <w:t xml:space="preserve"> fossil </w:t>
      </w:r>
      <w:commentRangeEnd w:id="7"/>
      <w:r w:rsidR="00F32152" w:rsidRPr="006D0FCF">
        <w:rPr>
          <w:rStyle w:val="CommentReference"/>
          <w:rFonts w:ascii="Times New Roman" w:hAnsi="Times New Roman" w:cs="Times New Roman"/>
        </w:rPr>
        <w:commentReference w:id="7"/>
      </w:r>
      <w:r w:rsidR="004E1FCB" w:rsidRPr="006D0FCF">
        <w:rPr>
          <w:rFonts w:ascii="Times New Roman" w:hAnsi="Times New Roman" w:cs="Times New Roman"/>
          <w:sz w:val="22"/>
          <w:szCs w:val="22"/>
        </w:rPr>
        <w:t xml:space="preserve">age. </w:t>
      </w:r>
    </w:p>
    <w:p w14:paraId="4BD17A20" w14:textId="2BC17427" w:rsidR="008829D7" w:rsidRPr="004E1FCB" w:rsidRDefault="008829D7" w:rsidP="004E1FCB">
      <w:pPr>
        <w:spacing w:line="360" w:lineRule="auto"/>
        <w:rPr>
          <w:rFonts w:ascii="Avenir Book" w:hAnsi="Avenir Book"/>
          <w:sz w:val="22"/>
          <w:szCs w:val="22"/>
        </w:rPr>
      </w:pPr>
    </w:p>
    <w:p w14:paraId="53F12CBA" w14:textId="77777777" w:rsidR="00872DA3" w:rsidRPr="004E1FCB" w:rsidRDefault="00872DA3" w:rsidP="004E1FCB">
      <w:pPr>
        <w:spacing w:line="360" w:lineRule="auto"/>
        <w:rPr>
          <w:rFonts w:ascii="Avenir Book" w:hAnsi="Avenir Book"/>
          <w:sz w:val="22"/>
          <w:szCs w:val="22"/>
        </w:rPr>
      </w:pPr>
    </w:p>
    <w:p w14:paraId="1FAC414E" w14:textId="77777777" w:rsidR="005C5357" w:rsidRPr="004E1FCB" w:rsidRDefault="005C5357" w:rsidP="004E1FCB">
      <w:pPr>
        <w:spacing w:line="360" w:lineRule="auto"/>
        <w:rPr>
          <w:rFonts w:ascii="Avenir Book" w:hAnsi="Avenir Book"/>
          <w:sz w:val="22"/>
          <w:szCs w:val="22"/>
        </w:rPr>
      </w:pPr>
    </w:p>
    <w:p w14:paraId="08A42D39" w14:textId="77777777" w:rsidR="00220F21" w:rsidRDefault="00220F21" w:rsidP="004E1FCB">
      <w:pPr>
        <w:spacing w:line="360" w:lineRule="auto"/>
        <w:rPr>
          <w:rFonts w:ascii="Avenir Book" w:hAnsi="Avenir Book"/>
          <w:sz w:val="22"/>
          <w:szCs w:val="22"/>
        </w:rPr>
      </w:pPr>
    </w:p>
    <w:p w14:paraId="298FFE37" w14:textId="77777777" w:rsidR="00220F21" w:rsidRDefault="00220F21" w:rsidP="004E1FCB">
      <w:pPr>
        <w:spacing w:line="360" w:lineRule="auto"/>
        <w:rPr>
          <w:rFonts w:ascii="Avenir Book" w:hAnsi="Avenir Book"/>
          <w:sz w:val="22"/>
          <w:szCs w:val="22"/>
        </w:rPr>
      </w:pPr>
    </w:p>
    <w:p w14:paraId="18D75830" w14:textId="7C779A34" w:rsidR="00F56D50" w:rsidRPr="006D0FCF" w:rsidRDefault="00220F21"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sz w:val="20"/>
          <w:szCs w:val="20"/>
        </w:rPr>
        <w:fldChar w:fldCharType="begin"/>
      </w:r>
      <w:r w:rsidRPr="006D0FCF">
        <w:rPr>
          <w:rFonts w:ascii="Times New Roman" w:hAnsi="Times New Roman" w:cs="Times New Roman"/>
          <w:sz w:val="20"/>
          <w:szCs w:val="20"/>
        </w:rPr>
        <w:instrText xml:space="preserve"> ADDIN EN.REFLIST </w:instrText>
      </w:r>
      <w:r w:rsidRPr="006D0FCF">
        <w:rPr>
          <w:rFonts w:ascii="Times New Roman" w:hAnsi="Times New Roman" w:cs="Times New Roman"/>
          <w:sz w:val="20"/>
          <w:szCs w:val="20"/>
        </w:rPr>
        <w:fldChar w:fldCharType="separate"/>
      </w:r>
      <w:r w:rsidR="00F56D50" w:rsidRPr="006D0FCF">
        <w:rPr>
          <w:rFonts w:ascii="Times New Roman" w:hAnsi="Times New Roman" w:cs="Times New Roman"/>
          <w:noProof/>
          <w:sz w:val="20"/>
          <w:szCs w:val="20"/>
        </w:rPr>
        <w:t xml:space="preserve">Appadurai, Arjun (2013), </w:t>
      </w:r>
      <w:r w:rsidR="00F56D50" w:rsidRPr="006D0FCF">
        <w:rPr>
          <w:rFonts w:ascii="Times New Roman" w:hAnsi="Times New Roman" w:cs="Times New Roman"/>
          <w:i/>
          <w:noProof/>
          <w:sz w:val="20"/>
          <w:szCs w:val="20"/>
        </w:rPr>
        <w:t>The Future as cultural fact: essays on the global condition</w:t>
      </w:r>
      <w:r w:rsidR="004B131C">
        <w:rPr>
          <w:rFonts w:ascii="Times New Roman" w:hAnsi="Times New Roman" w:cs="Times New Roman"/>
          <w:noProof/>
          <w:sz w:val="20"/>
          <w:szCs w:val="20"/>
        </w:rPr>
        <w:t xml:space="preserve"> (London; New York</w:t>
      </w:r>
      <w:r w:rsidR="00F56D50" w:rsidRPr="006D0FCF">
        <w:rPr>
          <w:rFonts w:ascii="Times New Roman" w:hAnsi="Times New Roman" w:cs="Times New Roman"/>
          <w:noProof/>
          <w:sz w:val="20"/>
          <w:szCs w:val="20"/>
        </w:rPr>
        <w:t>: Verso Books).</w:t>
      </w:r>
    </w:p>
    <w:p w14:paraId="45DCEA15" w14:textId="71CE934A"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Dussel, Enrique D. and Mendieta, Eduardo (2003), </w:t>
      </w:r>
      <w:r w:rsidR="004B131C">
        <w:rPr>
          <w:rFonts w:ascii="Times New Roman" w:hAnsi="Times New Roman" w:cs="Times New Roman"/>
          <w:i/>
          <w:noProof/>
          <w:sz w:val="20"/>
          <w:szCs w:val="20"/>
        </w:rPr>
        <w:t>Beyond philosophy</w:t>
      </w:r>
      <w:r w:rsidRPr="006D0FCF">
        <w:rPr>
          <w:rFonts w:ascii="Times New Roman" w:hAnsi="Times New Roman" w:cs="Times New Roman"/>
          <w:i/>
          <w:noProof/>
          <w:sz w:val="20"/>
          <w:szCs w:val="20"/>
        </w:rPr>
        <w:t>: ethics, history, Marxism, and liberation theology</w:t>
      </w:r>
      <w:r w:rsidRPr="006D0FCF">
        <w:rPr>
          <w:rFonts w:ascii="Times New Roman" w:hAnsi="Times New Roman" w:cs="Times New Roman"/>
          <w:noProof/>
          <w:sz w:val="20"/>
          <w:szCs w:val="20"/>
        </w:rPr>
        <w:t xml:space="preserve"> (New critical theory; Lanham, Md.: Rowman &amp; Littlefield Publishers).</w:t>
      </w:r>
    </w:p>
    <w:p w14:paraId="58C1CCFB" w14:textId="60EE1222"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Klein, Naomi (2007), </w:t>
      </w:r>
      <w:r w:rsidRPr="006D0FCF">
        <w:rPr>
          <w:rFonts w:ascii="Times New Roman" w:hAnsi="Times New Roman" w:cs="Times New Roman"/>
          <w:i/>
          <w:noProof/>
          <w:sz w:val="20"/>
          <w:szCs w:val="20"/>
        </w:rPr>
        <w:t xml:space="preserve">The shock </w:t>
      </w:r>
      <w:r w:rsidR="004B131C">
        <w:rPr>
          <w:rFonts w:ascii="Times New Roman" w:hAnsi="Times New Roman" w:cs="Times New Roman"/>
          <w:i/>
          <w:noProof/>
          <w:sz w:val="20"/>
          <w:szCs w:val="20"/>
        </w:rPr>
        <w:t>doctrine</w:t>
      </w:r>
      <w:r w:rsidRPr="006D0FCF">
        <w:rPr>
          <w:rFonts w:ascii="Times New Roman" w:hAnsi="Times New Roman" w:cs="Times New Roman"/>
          <w:i/>
          <w:noProof/>
          <w:sz w:val="20"/>
          <w:szCs w:val="20"/>
        </w:rPr>
        <w:t>: the rise of disaster capitalism</w:t>
      </w:r>
      <w:r w:rsidRPr="006D0FCF">
        <w:rPr>
          <w:rFonts w:ascii="Times New Roman" w:hAnsi="Times New Roman" w:cs="Times New Roman"/>
          <w:noProof/>
          <w:sz w:val="20"/>
          <w:szCs w:val="20"/>
        </w:rPr>
        <w:t xml:space="preserve"> (1st edn.; New York: Metropolitan Books/Henry Holt).</w:t>
      </w:r>
    </w:p>
    <w:p w14:paraId="7D581EEA" w14:textId="77777777"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Nowotny, H. (2015), </w:t>
      </w:r>
      <w:r w:rsidRPr="006D0FCF">
        <w:rPr>
          <w:rFonts w:ascii="Times New Roman" w:hAnsi="Times New Roman" w:cs="Times New Roman"/>
          <w:i/>
          <w:noProof/>
          <w:sz w:val="20"/>
          <w:szCs w:val="20"/>
        </w:rPr>
        <w:t>The cunning of uncertainty</w:t>
      </w:r>
      <w:r w:rsidRPr="006D0FCF">
        <w:rPr>
          <w:rFonts w:ascii="Times New Roman" w:hAnsi="Times New Roman" w:cs="Times New Roman"/>
          <w:noProof/>
          <w:sz w:val="20"/>
          <w:szCs w:val="20"/>
        </w:rPr>
        <w:t xml:space="preserve"> (Cambridge UK.: Polity Press).</w:t>
      </w:r>
    </w:p>
    <w:p w14:paraId="77F3A989" w14:textId="77777777"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Rockstrom, J., et al. (2009), 'A safe operating space for humanity', </w:t>
      </w:r>
      <w:r w:rsidRPr="006D0FCF">
        <w:rPr>
          <w:rFonts w:ascii="Times New Roman" w:hAnsi="Times New Roman" w:cs="Times New Roman"/>
          <w:i/>
          <w:noProof/>
          <w:sz w:val="20"/>
          <w:szCs w:val="20"/>
        </w:rPr>
        <w:t>Nature,</w:t>
      </w:r>
      <w:r w:rsidRPr="006D0FCF">
        <w:rPr>
          <w:rFonts w:ascii="Times New Roman" w:hAnsi="Times New Roman" w:cs="Times New Roman"/>
          <w:noProof/>
          <w:sz w:val="20"/>
          <w:szCs w:val="20"/>
        </w:rPr>
        <w:t xml:space="preserve"> 461 (7263), 472-5.</w:t>
      </w:r>
    </w:p>
    <w:p w14:paraId="1A0B44F8" w14:textId="7BED0881"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Santos, B. De Sousa (2013) </w:t>
      </w:r>
      <w:r w:rsidRPr="006D0FCF">
        <w:rPr>
          <w:rFonts w:ascii="Times New Roman" w:hAnsi="Times New Roman" w:cs="Times New Roman"/>
          <w:i/>
          <w:noProof/>
          <w:sz w:val="20"/>
          <w:szCs w:val="20"/>
        </w:rPr>
        <w:t>Epistemologies of the South : Justice Against Epistemicide</w:t>
      </w:r>
      <w:r w:rsidRPr="006D0FCF">
        <w:rPr>
          <w:rFonts w:ascii="Times New Roman" w:hAnsi="Times New Roman" w:cs="Times New Roman"/>
          <w:noProof/>
          <w:sz w:val="20"/>
          <w:szCs w:val="20"/>
        </w:rPr>
        <w:t xml:space="preserve"> [online text], Paradigm Publishers, &lt;</w:t>
      </w:r>
      <w:hyperlink r:id="rId9" w:history="1">
        <w:r w:rsidRPr="006D0FCF">
          <w:rPr>
            <w:rStyle w:val="Hyperlink"/>
            <w:rFonts w:ascii="Times New Roman" w:hAnsi="Times New Roman" w:cs="Times New Roman"/>
            <w:noProof/>
            <w:sz w:val="20"/>
            <w:szCs w:val="20"/>
            <w:lang w:val="en-AU"/>
          </w:rPr>
          <w:t>https://libproxy.usc.edu/login?url=http://site.ebrary.com/lib/uscisd/Doc?id=10810608</w:t>
        </w:r>
      </w:hyperlink>
      <w:r w:rsidRPr="006D0FCF">
        <w:rPr>
          <w:rFonts w:ascii="Times New Roman" w:hAnsi="Times New Roman" w:cs="Times New Roman"/>
          <w:noProof/>
          <w:sz w:val="20"/>
          <w:szCs w:val="20"/>
        </w:rPr>
        <w:t>&gt;</w:t>
      </w:r>
    </w:p>
    <w:p w14:paraId="67CBE9A7" w14:textId="77777777"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Sardar, Ziauddin (2015), 'Postnormal times revisited', </w:t>
      </w:r>
      <w:r w:rsidRPr="006D0FCF">
        <w:rPr>
          <w:rFonts w:ascii="Times New Roman" w:hAnsi="Times New Roman" w:cs="Times New Roman"/>
          <w:i/>
          <w:noProof/>
          <w:sz w:val="20"/>
          <w:szCs w:val="20"/>
        </w:rPr>
        <w:t>Futures,</w:t>
      </w:r>
      <w:r w:rsidRPr="006D0FCF">
        <w:rPr>
          <w:rFonts w:ascii="Times New Roman" w:hAnsi="Times New Roman" w:cs="Times New Roman"/>
          <w:noProof/>
          <w:sz w:val="20"/>
          <w:szCs w:val="20"/>
        </w:rPr>
        <w:t xml:space="preserve"> 67, 26-39.</w:t>
      </w:r>
    </w:p>
    <w:p w14:paraId="78C01834" w14:textId="7A1984FE"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Schwab, K</w:t>
      </w:r>
      <w:r w:rsidR="00C85A3F">
        <w:rPr>
          <w:rFonts w:ascii="Times New Roman" w:hAnsi="Times New Roman" w:cs="Times New Roman"/>
          <w:noProof/>
          <w:sz w:val="20"/>
          <w:szCs w:val="20"/>
        </w:rPr>
        <w:t>arl</w:t>
      </w:r>
      <w:r w:rsidRPr="006D0FCF">
        <w:rPr>
          <w:rFonts w:ascii="Times New Roman" w:hAnsi="Times New Roman" w:cs="Times New Roman"/>
          <w:noProof/>
          <w:sz w:val="20"/>
          <w:szCs w:val="20"/>
        </w:rPr>
        <w:t xml:space="preserve"> (2016) </w:t>
      </w:r>
      <w:r w:rsidRPr="006D0FCF">
        <w:rPr>
          <w:rFonts w:ascii="Times New Roman" w:hAnsi="Times New Roman" w:cs="Times New Roman"/>
          <w:i/>
          <w:noProof/>
          <w:sz w:val="20"/>
          <w:szCs w:val="20"/>
        </w:rPr>
        <w:t>The Fourth Industrial Revolution</w:t>
      </w:r>
      <w:r w:rsidRPr="006D0FCF">
        <w:rPr>
          <w:rFonts w:ascii="Times New Roman" w:hAnsi="Times New Roman" w:cs="Times New Roman"/>
          <w:noProof/>
          <w:sz w:val="20"/>
          <w:szCs w:val="20"/>
        </w:rPr>
        <w:t xml:space="preserve"> [online text], World Economic Forum &lt;</w:t>
      </w:r>
      <w:hyperlink r:id="rId10" w:history="1">
        <w:r w:rsidRPr="006D0FCF">
          <w:rPr>
            <w:rStyle w:val="Hyperlink"/>
            <w:rFonts w:ascii="Times New Roman" w:hAnsi="Times New Roman" w:cs="Times New Roman"/>
            <w:noProof/>
            <w:sz w:val="20"/>
            <w:szCs w:val="20"/>
            <w:lang w:val="en-AU"/>
          </w:rPr>
          <w:t>http://www.wefoum.org/</w:t>
        </w:r>
      </w:hyperlink>
      <w:r w:rsidRPr="006D0FCF">
        <w:rPr>
          <w:rFonts w:ascii="Times New Roman" w:hAnsi="Times New Roman" w:cs="Times New Roman"/>
          <w:noProof/>
          <w:sz w:val="20"/>
          <w:szCs w:val="20"/>
        </w:rPr>
        <w:t>&gt;</w:t>
      </w:r>
    </w:p>
    <w:p w14:paraId="615F8003" w14:textId="782C84AF"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Scranton, Roy (2015), </w:t>
      </w:r>
      <w:r w:rsidRPr="006D0FCF">
        <w:rPr>
          <w:rFonts w:ascii="Times New Roman" w:hAnsi="Times New Roman" w:cs="Times New Roman"/>
          <w:i/>
          <w:noProof/>
          <w:sz w:val="20"/>
          <w:szCs w:val="20"/>
        </w:rPr>
        <w:t>Lear</w:t>
      </w:r>
      <w:r w:rsidR="004B131C">
        <w:rPr>
          <w:rFonts w:ascii="Times New Roman" w:hAnsi="Times New Roman" w:cs="Times New Roman"/>
          <w:i/>
          <w:noProof/>
          <w:sz w:val="20"/>
          <w:szCs w:val="20"/>
        </w:rPr>
        <w:t>ning to die in the Anthropocene</w:t>
      </w:r>
      <w:r w:rsidRPr="006D0FCF">
        <w:rPr>
          <w:rFonts w:ascii="Times New Roman" w:hAnsi="Times New Roman" w:cs="Times New Roman"/>
          <w:i/>
          <w:noProof/>
          <w:sz w:val="20"/>
          <w:szCs w:val="20"/>
        </w:rPr>
        <w:t>: reflections on the end of a civilization</w:t>
      </w:r>
      <w:r w:rsidRPr="006D0FCF">
        <w:rPr>
          <w:rFonts w:ascii="Times New Roman" w:hAnsi="Times New Roman" w:cs="Times New Roman"/>
          <w:noProof/>
          <w:sz w:val="20"/>
          <w:szCs w:val="20"/>
        </w:rPr>
        <w:t xml:space="preserve"> (San Franciso, CA: City Lights Books).</w:t>
      </w:r>
    </w:p>
    <w:p w14:paraId="1CC81F43" w14:textId="400FF232"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Sorokin, P</w:t>
      </w:r>
      <w:r w:rsidR="00C85A3F">
        <w:rPr>
          <w:rFonts w:ascii="Times New Roman" w:hAnsi="Times New Roman" w:cs="Times New Roman"/>
          <w:noProof/>
          <w:sz w:val="20"/>
          <w:szCs w:val="20"/>
        </w:rPr>
        <w:t>ittirim</w:t>
      </w:r>
      <w:r w:rsidRPr="006D0FCF">
        <w:rPr>
          <w:rFonts w:ascii="Times New Roman" w:hAnsi="Times New Roman" w:cs="Times New Roman"/>
          <w:noProof/>
          <w:sz w:val="20"/>
          <w:szCs w:val="20"/>
        </w:rPr>
        <w:t xml:space="preserve"> A (1957), </w:t>
      </w:r>
      <w:r w:rsidR="004B131C">
        <w:rPr>
          <w:rFonts w:ascii="Times New Roman" w:hAnsi="Times New Roman" w:cs="Times New Roman"/>
          <w:i/>
          <w:noProof/>
          <w:sz w:val="20"/>
          <w:szCs w:val="20"/>
        </w:rPr>
        <w:t>Social &amp; cultural dynamic</w:t>
      </w:r>
      <w:r w:rsidRPr="006D0FCF">
        <w:rPr>
          <w:rFonts w:ascii="Times New Roman" w:hAnsi="Times New Roman" w:cs="Times New Roman"/>
          <w:i/>
          <w:noProof/>
          <w:sz w:val="20"/>
          <w:szCs w:val="20"/>
        </w:rPr>
        <w:t xml:space="preserve"> : a study of change in major systems of art, truth, ethics, law and social relationships</w:t>
      </w:r>
      <w:r w:rsidRPr="006D0FCF">
        <w:rPr>
          <w:rFonts w:ascii="Times New Roman" w:hAnsi="Times New Roman" w:cs="Times New Roman"/>
          <w:noProof/>
          <w:sz w:val="20"/>
          <w:szCs w:val="20"/>
        </w:rPr>
        <w:t xml:space="preserve"> (Boston, Mass: Porter Sargent).</w:t>
      </w:r>
    </w:p>
    <w:p w14:paraId="4C0FDD22" w14:textId="4D741677" w:rsidR="00F56D50" w:rsidRPr="006D0FCF" w:rsidRDefault="00C85A3F" w:rsidP="00F56D50">
      <w:pPr>
        <w:pStyle w:val="EndNoteBibliography"/>
        <w:ind w:left="720" w:hanging="720"/>
        <w:rPr>
          <w:rFonts w:ascii="Times New Roman" w:hAnsi="Times New Roman" w:cs="Times New Roman"/>
          <w:noProof/>
          <w:sz w:val="20"/>
          <w:szCs w:val="20"/>
        </w:rPr>
      </w:pPr>
      <w:r>
        <w:rPr>
          <w:rFonts w:ascii="Times New Roman" w:hAnsi="Times New Roman" w:cs="Times New Roman"/>
          <w:noProof/>
          <w:sz w:val="20"/>
          <w:szCs w:val="20"/>
        </w:rPr>
        <w:t>Streeck, Wolfgang</w:t>
      </w:r>
      <w:r w:rsidR="00F56D50" w:rsidRPr="006D0FCF">
        <w:rPr>
          <w:rFonts w:ascii="Times New Roman" w:hAnsi="Times New Roman" w:cs="Times New Roman"/>
          <w:noProof/>
          <w:sz w:val="20"/>
          <w:szCs w:val="20"/>
        </w:rPr>
        <w:t xml:space="preserve"> (2016), </w:t>
      </w:r>
      <w:r w:rsidR="004B131C">
        <w:rPr>
          <w:rFonts w:ascii="Times New Roman" w:hAnsi="Times New Roman" w:cs="Times New Roman"/>
          <w:i/>
          <w:noProof/>
          <w:sz w:val="20"/>
          <w:szCs w:val="20"/>
        </w:rPr>
        <w:t>How will capitalism end?</w:t>
      </w:r>
      <w:r w:rsidR="00F56D50" w:rsidRPr="006D0FCF">
        <w:rPr>
          <w:rFonts w:ascii="Times New Roman" w:hAnsi="Times New Roman" w:cs="Times New Roman"/>
          <w:i/>
          <w:noProof/>
          <w:sz w:val="20"/>
          <w:szCs w:val="20"/>
        </w:rPr>
        <w:t>: essays on a failing system</w:t>
      </w:r>
      <w:r w:rsidR="00F56D50" w:rsidRPr="006D0FCF">
        <w:rPr>
          <w:rFonts w:ascii="Times New Roman" w:hAnsi="Times New Roman" w:cs="Times New Roman"/>
          <w:noProof/>
          <w:sz w:val="20"/>
          <w:szCs w:val="20"/>
        </w:rPr>
        <w:t xml:space="preserve"> (London: Verso).</w:t>
      </w:r>
    </w:p>
    <w:p w14:paraId="185720C7" w14:textId="1CED2A10" w:rsidR="00F56D50" w:rsidRPr="006D0FCF" w:rsidRDefault="00F56D50" w:rsidP="00F56D50">
      <w:pPr>
        <w:pStyle w:val="EndNoteBibliography"/>
        <w:ind w:left="720" w:hanging="720"/>
        <w:rPr>
          <w:rFonts w:ascii="Times New Roman" w:hAnsi="Times New Roman" w:cs="Times New Roman"/>
          <w:noProof/>
          <w:sz w:val="20"/>
          <w:szCs w:val="20"/>
        </w:rPr>
      </w:pPr>
      <w:r w:rsidRPr="006D0FCF">
        <w:rPr>
          <w:rFonts w:ascii="Times New Roman" w:hAnsi="Times New Roman" w:cs="Times New Roman"/>
          <w:noProof/>
          <w:sz w:val="20"/>
          <w:szCs w:val="20"/>
        </w:rPr>
        <w:t xml:space="preserve">Wheatley, Margaret J. (2006), </w:t>
      </w:r>
      <w:r w:rsidRPr="006D0FCF">
        <w:rPr>
          <w:rFonts w:ascii="Times New Roman" w:hAnsi="Times New Roman" w:cs="Times New Roman"/>
          <w:i/>
          <w:noProof/>
          <w:sz w:val="20"/>
          <w:szCs w:val="20"/>
        </w:rPr>
        <w:t>Leadershi</w:t>
      </w:r>
      <w:r w:rsidR="004B131C">
        <w:rPr>
          <w:rFonts w:ascii="Times New Roman" w:hAnsi="Times New Roman" w:cs="Times New Roman"/>
          <w:i/>
          <w:noProof/>
          <w:sz w:val="20"/>
          <w:szCs w:val="20"/>
        </w:rPr>
        <w:t>p and the new science</w:t>
      </w:r>
      <w:r w:rsidRPr="006D0FCF">
        <w:rPr>
          <w:rFonts w:ascii="Times New Roman" w:hAnsi="Times New Roman" w:cs="Times New Roman"/>
          <w:i/>
          <w:noProof/>
          <w:sz w:val="20"/>
          <w:szCs w:val="20"/>
        </w:rPr>
        <w:t>: discovering order in a chaotic world</w:t>
      </w:r>
      <w:r w:rsidRPr="006D0FCF">
        <w:rPr>
          <w:rFonts w:ascii="Times New Roman" w:hAnsi="Times New Roman" w:cs="Times New Roman"/>
          <w:noProof/>
          <w:sz w:val="20"/>
          <w:szCs w:val="20"/>
        </w:rPr>
        <w:t xml:space="preserve"> (3rd edn.; San Francisco, CA: Berrett-Koehler).</w:t>
      </w:r>
    </w:p>
    <w:p w14:paraId="64C0EA91" w14:textId="249FCDE7" w:rsidR="00BC1710" w:rsidRPr="006D0FCF" w:rsidRDefault="00220F21" w:rsidP="004E1FCB">
      <w:pPr>
        <w:spacing w:line="360" w:lineRule="auto"/>
        <w:rPr>
          <w:rFonts w:ascii="Avenir Book" w:hAnsi="Avenir Book"/>
          <w:sz w:val="20"/>
          <w:szCs w:val="20"/>
        </w:rPr>
      </w:pPr>
      <w:r w:rsidRPr="006D0FCF">
        <w:rPr>
          <w:rFonts w:ascii="Times New Roman" w:hAnsi="Times New Roman" w:cs="Times New Roman"/>
          <w:sz w:val="20"/>
          <w:szCs w:val="20"/>
        </w:rPr>
        <w:fldChar w:fldCharType="end"/>
      </w:r>
    </w:p>
    <w:sectPr w:rsidR="00BC1710" w:rsidRPr="006D0FCF" w:rsidSect="00E07ADE">
      <w:footerReference w:type="even" r:id="rId11"/>
      <w:footerReference w:type="default" r:id="rId12"/>
      <w:footerReference w:type="first" r:id="rId13"/>
      <w:endnotePr>
        <w:numFmt w:val="decimal"/>
      </w:endnotePr>
      <w:pgSz w:w="11900" w:h="16840"/>
      <w:pgMar w:top="1440" w:right="1440" w:bottom="1440" w:left="1440" w:header="708" w:footer="222"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ynda" w:date="2017-07-24T11:27:00Z" w:initials="L">
    <w:p w14:paraId="4E576D67" w14:textId="2F7E7FD0" w:rsidR="007B0285" w:rsidRDefault="007B0285">
      <w:pPr>
        <w:pStyle w:val="CommentText"/>
      </w:pPr>
      <w:r>
        <w:rPr>
          <w:rStyle w:val="CommentReference"/>
        </w:rPr>
        <w:annotationRef/>
      </w:r>
      <w:r>
        <w:t xml:space="preserve">Why was this section in its own text box? Is it actually a kind of illustration? (There is no </w:t>
      </w:r>
      <w:proofErr w:type="gramStart"/>
      <w:r>
        <w:t>caption)…</w:t>
      </w:r>
      <w:proofErr w:type="gramEnd"/>
      <w:r>
        <w:t xml:space="preserve"> I have cut and paste it from the text box into the body of the article – I am assuming this is what you wanted here?</w:t>
      </w:r>
    </w:p>
  </w:comment>
  <w:comment w:id="2" w:author="Lynda" w:date="2017-07-24T11:48:00Z" w:initials="L">
    <w:p w14:paraId="0701F44E" w14:textId="13300282" w:rsidR="007B0285" w:rsidRDefault="007B0285">
      <w:pPr>
        <w:pStyle w:val="CommentText"/>
      </w:pPr>
      <w:r>
        <w:rPr>
          <w:rStyle w:val="CommentReference"/>
        </w:rPr>
        <w:annotationRef/>
      </w:r>
      <w:r>
        <w:t>‘an exciting possibility’ or ‘exciting possibilities’,</w:t>
      </w:r>
    </w:p>
  </w:comment>
  <w:comment w:id="3" w:author="Rebecca McAllum" w:date="2017-03-26T09:16:00Z" w:initials="RM">
    <w:p w14:paraId="76CC0C5F" w14:textId="5D48BEC3" w:rsidR="007B0285" w:rsidRDefault="007B0285">
      <w:pPr>
        <w:pStyle w:val="CommentText"/>
      </w:pPr>
      <w:r>
        <w:rPr>
          <w:rStyle w:val="CommentReference"/>
        </w:rPr>
        <w:annotationRef/>
      </w:r>
      <w:r>
        <w:t>But, how? What does this mean? What is a manifesto in this context?</w:t>
      </w:r>
    </w:p>
  </w:comment>
  <w:comment w:id="4" w:author="Lynda" w:date="2017-07-24T12:10:00Z" w:initials="L">
    <w:p w14:paraId="318B444F" w14:textId="610396D3" w:rsidR="00F32152" w:rsidRDefault="00F32152">
      <w:pPr>
        <w:pStyle w:val="CommentText"/>
      </w:pPr>
      <w:r>
        <w:rPr>
          <w:rStyle w:val="CommentReference"/>
        </w:rPr>
        <w:annotationRef/>
      </w:r>
      <w:proofErr w:type="gramStart"/>
      <w:r>
        <w:t>Again</w:t>
      </w:r>
      <w:proofErr w:type="gramEnd"/>
      <w:r>
        <w:t xml:space="preserve"> here I have removed the text box… I did, however, make a few small edits in this par, which don’t want to show up in the repasted text… but read it and see that it makes sense to you. </w:t>
      </w:r>
      <w:r>
        <w:rPr>
          <w:rFonts w:ascii="Segoe UI Emoji" w:eastAsia="Segoe UI Emoji" w:hAnsi="Segoe UI Emoji" w:cs="Segoe UI Emoji"/>
        </w:rPr>
        <w:t xml:space="preserve">😊 </w:t>
      </w:r>
    </w:p>
  </w:comment>
  <w:comment w:id="5" w:author="Lynda" w:date="2017-07-24T12:25:00Z" w:initials="L">
    <w:p w14:paraId="3AF4A645" w14:textId="54129CF5" w:rsidR="00F32152" w:rsidRDefault="00F32152">
      <w:pPr>
        <w:pStyle w:val="CommentText"/>
      </w:pPr>
      <w:r>
        <w:rPr>
          <w:rStyle w:val="CommentReference"/>
        </w:rPr>
        <w:annotationRef/>
      </w:r>
      <w:r>
        <w:t>Something is missing here – I can’t quite work out what the ‘cannot’ is directly referring to – ‘cannot be understated’? ‘Cannot be overlooked’? Something needs to go here…</w:t>
      </w:r>
    </w:p>
  </w:comment>
  <w:comment w:id="6" w:author="Lynda" w:date="2017-07-24T12:35:00Z" w:initials="L">
    <w:p w14:paraId="70432A5A" w14:textId="77777777" w:rsidR="00F32152" w:rsidRDefault="00F32152">
      <w:pPr>
        <w:pStyle w:val="CommentText"/>
      </w:pPr>
      <w:r>
        <w:rPr>
          <w:rStyle w:val="CommentReference"/>
        </w:rPr>
        <w:annotationRef/>
      </w:r>
      <w:r>
        <w:t>Here do you mean the disintegration of the jobs, growth, certainty too?</w:t>
      </w:r>
    </w:p>
    <w:p w14:paraId="2479CB3D" w14:textId="77777777" w:rsidR="00F32152" w:rsidRDefault="00F32152">
      <w:pPr>
        <w:pStyle w:val="CommentText"/>
      </w:pPr>
    </w:p>
    <w:p w14:paraId="4B4C18FE" w14:textId="1320E9BB" w:rsidR="00F32152" w:rsidRDefault="00F32152" w:rsidP="00F32152">
      <w:pPr>
        <w:pStyle w:val="CommentText"/>
      </w:pPr>
      <w:r>
        <w:t xml:space="preserve">Perhaps rather it should read ‘(lack of jobs, growth and certainty)’…? </w:t>
      </w:r>
    </w:p>
  </w:comment>
  <w:comment w:id="7" w:author="Lynda" w:date="2017-07-24T12:42:00Z" w:initials="L">
    <w:p w14:paraId="689F5DA6" w14:textId="71AE92F6" w:rsidR="00F32152" w:rsidRDefault="00F32152">
      <w:pPr>
        <w:pStyle w:val="CommentText"/>
      </w:pPr>
      <w:r>
        <w:rPr>
          <w:rStyle w:val="CommentReference"/>
        </w:rPr>
        <w:annotationRef/>
      </w:r>
      <w:r>
        <w:t>Should this be ‘fossil fuel age’?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576D67" w15:done="0"/>
  <w15:commentEx w15:paraId="0701F44E" w15:done="0"/>
  <w15:commentEx w15:paraId="76CC0C5F" w15:done="0"/>
  <w15:commentEx w15:paraId="318B444F" w15:done="0"/>
  <w15:commentEx w15:paraId="3AF4A645" w15:done="0"/>
  <w15:commentEx w15:paraId="4B4C18FE" w15:done="0"/>
  <w15:commentEx w15:paraId="689F5D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1F44E" w16cid:durableId="1D205D15"/>
  <w16cid:commentId w16cid:paraId="76CC0C5F" w16cid:durableId="1D204870"/>
  <w16cid:commentId w16cid:paraId="318B444F" w16cid:durableId="1D206220"/>
  <w16cid:commentId w16cid:paraId="3AF4A645" w16cid:durableId="1D2065CD"/>
  <w16cid:commentId w16cid:paraId="4B4C18FE" w16cid:durableId="1D206817"/>
  <w16cid:commentId w16cid:paraId="689F5DA6" w16cid:durableId="1D2069B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CA01" w14:textId="77777777" w:rsidR="002753AA" w:rsidRDefault="002753AA" w:rsidP="004E1FCB">
      <w:r>
        <w:separator/>
      </w:r>
    </w:p>
  </w:endnote>
  <w:endnote w:type="continuationSeparator" w:id="0">
    <w:p w14:paraId="4F17F787" w14:textId="77777777" w:rsidR="002753AA" w:rsidRDefault="002753AA" w:rsidP="004E1FCB">
      <w:r>
        <w:continuationSeparator/>
      </w:r>
    </w:p>
  </w:endnote>
  <w:endnote w:id="1">
    <w:p w14:paraId="3CCC9995" w14:textId="64EBC5DD" w:rsidR="007B0285" w:rsidRPr="006D0FCF" w:rsidRDefault="007B0285" w:rsidP="006D0FCF">
      <w:pPr>
        <w:pStyle w:val="EndnoteText"/>
        <w:spacing w:line="276" w:lineRule="auto"/>
        <w:rPr>
          <w:rFonts w:ascii="Times New Roman" w:hAnsi="Times New Roman" w:cs="Times New Roman"/>
          <w:sz w:val="20"/>
          <w:lang w:val="en-US"/>
        </w:rPr>
      </w:pPr>
      <w:r>
        <w:rPr>
          <w:rStyle w:val="EndnoteReference"/>
        </w:rPr>
        <w:endnoteRef/>
      </w:r>
      <w: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&lt;EndNote&gt;&lt;Cite&gt;&lt;Author&gt;Wheatley&lt;/Author&gt;&lt;Year&gt;2006&lt;/Year&gt;&lt;RecNum&gt;1199&lt;/RecNum&gt;&lt;Pages&gt;p. 47&lt;/Pages&gt;&lt;DisplayText&gt;Margaret J. Wheatley, &lt;style face="italic"&gt;Leadership and the New Science : Discovering Order in a Chaotic World&lt;/style&gt; (3rd edn.; San Francisco, CA: Berrett-Koehler, 2006) at p. 47.&lt;/DisplayText&gt;&lt;record&gt;&lt;rec-number&gt;1199&lt;/rec-number&gt;&lt;foreign-keys&gt;&lt;key app="EN" db-id="ddvrrrtrizsaf8e9sebvses7pd0reds2z2tv" timestamp="1481144887"&gt;1199&lt;/key&gt;&lt;/foreign-keys&gt;&lt;ref-type name="Book"&gt;6&lt;/ref-type&gt;&lt;contributors&gt;&lt;authors&gt;&lt;author&gt;Wheatley, Margaret J.&lt;/author&gt;&lt;/authors&gt;&lt;/contributors&gt;&lt;titles&gt;&lt;title&gt;Leadership and the new science : discovering order in a chaotic world&lt;/title&gt;&lt;/titles&gt;&lt;edition&gt;3rd&lt;/edition&gt;&lt;keywords&gt;&lt;keyword&gt;Leadership.&lt;/keyword&gt;&lt;keyword&gt;Organization.&lt;/keyword&gt;&lt;keyword&gt;Quantum theory.&lt;/keyword&gt;&lt;keyword&gt;Self-organizing systems.&lt;/keyword&gt;&lt;keyword&gt;Chaotic behavior in systems.&lt;/keyword&gt;&lt;/keywords&gt;&lt;dates&gt;&lt;year&gt;2006&lt;/year&gt;&lt;/dates&gt;&lt;pub-location&gt;San Francisco, CA&lt;/pub-location&gt;&lt;publisher&gt;Berrett-Koehler&lt;/publisher&gt;&lt;isbn&gt;9781576753446&lt;/isbn&gt;&lt;accession-num&gt;14293096&lt;/accession-num&gt;&lt;urls&gt;&lt;/urls&gt;&lt;/record&gt;&lt;/Cite&gt;&lt;/EndNote&gt;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Margaret J. Wheatley, </w:t>
      </w:r>
      <w:r w:rsidR="004B131C">
        <w:rPr>
          <w:rFonts w:ascii="Times New Roman" w:hAnsi="Times New Roman" w:cs="Times New Roman"/>
          <w:i/>
          <w:noProof/>
          <w:sz w:val="20"/>
        </w:rPr>
        <w:t>Leadership and the New Science</w:t>
      </w:r>
      <w:r w:rsidRPr="006D0FCF">
        <w:rPr>
          <w:rFonts w:ascii="Times New Roman" w:hAnsi="Times New Roman" w:cs="Times New Roman"/>
          <w:i/>
          <w:noProof/>
          <w:sz w:val="20"/>
        </w:rPr>
        <w:t>: Discovering Order in a Chaotic World</w:t>
      </w:r>
      <w:r w:rsidRPr="006D0FCF">
        <w:rPr>
          <w:rFonts w:ascii="Times New Roman" w:hAnsi="Times New Roman" w:cs="Times New Roman"/>
          <w:noProof/>
          <w:sz w:val="20"/>
        </w:rPr>
        <w:t xml:space="preserve"> (3rd edn.; San Francisco, CA: Berrett-Koehler, 2006) at p. 47.</w:t>
      </w:r>
      <w:r w:rsidRPr="006D0FCF">
        <w:rPr>
          <w:rFonts w:ascii="Times New Roman" w:hAnsi="Times New Roman" w:cs="Times New Roman"/>
          <w:sz w:val="20"/>
        </w:rPr>
        <w:fldChar w:fldCharType="end"/>
      </w:r>
    </w:p>
  </w:endnote>
  <w:endnote w:id="2">
    <w:p w14:paraId="51C4C99D" w14:textId="61279B2F"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&lt;EndNote&gt;&lt;Cite&gt;&lt;Author&gt;Santos&lt;/Author&gt;&lt;Year&gt;2013&lt;/Year&gt;&lt;RecNum&gt;1659&lt;/RecNum&gt;&lt;Pages&gt;loc. 3203&lt;/Pages&gt;&lt;DisplayText&gt;B. De Sousa Santos, &amp;apos;Epistemologies of the South : Justice against Epistemicide&amp;apos;, (Boulder: Paradigm Publishers,, 2013) at loc. 3203.&lt;/DisplayText&gt;&lt;record&gt;&lt;rec-number&gt;1659&lt;/rec-number&gt;&lt;foreign-keys&gt;&lt;key app="EN" db-id="ddvrrrtrizsaf8e9sebvses7pd0reds2z2tv" timestamp="1481146980"&gt;1659&lt;/key&gt;&lt;/foreign-keys&gt;&lt;ref-type name="Electronic Book"&gt;44&lt;/ref-type&gt;&lt;contributors&gt;&lt;authors&gt;&lt;author&gt;B. De Sousa Santos &lt;/author&gt;&lt;/authors&gt;&lt;/contributors&gt;&lt;titles&gt;&lt;title&gt;Epistemologies of the South : Justice Against Epistemicide&lt;/title&gt;&lt;/titles&gt;&lt;keywords&gt;&lt;keyword&gt;Knowledge, Sociology of.&lt;/keyword&gt;&lt;keyword&gt;Social epistemology.&lt;/keyword&gt;&lt;keyword&gt;Social justice Developing countries.&lt;/keyword&gt;&lt;keyword&gt;Electronic books.&lt;/keyword&gt;&lt;/keywords&gt;&lt;dates&gt;&lt;year&gt;2013&lt;/year&gt;&lt;/dates&gt;&lt;pub-location&gt;Boulder&lt;/pub-location&gt;&lt;publisher&gt;Paradigm Publishers,&lt;/publisher&gt;&lt;isbn&gt;9781612054315 (e-book)&lt;/isbn&gt;&lt;accession-num&gt;ebr10810608&lt;/accession-num&gt;&lt;urls&gt;&lt;related-urls&gt;&lt;url&gt;https://libproxy.usc.edu/login?url=http://site.ebrary.com/lib/uscisd/Doc?id=10810608&lt;/url&gt;&lt;/related-urls&gt;&lt;/urls&gt;&lt;/record&gt;&lt;/Cite&gt;&lt;/EndNote&gt;</w:instrText>
      </w:r>
      <w:r w:rsidRPr="006D0FCF">
        <w:rPr>
          <w:rFonts w:ascii="Times New Roman" w:hAnsi="Times New Roman" w:cs="Times New Roman"/>
          <w:sz w:val="20"/>
        </w:rPr>
        <w:fldChar w:fldCharType="separate"/>
      </w:r>
      <w:r w:rsidR="00C85A3F">
        <w:rPr>
          <w:rFonts w:ascii="Times New Roman" w:hAnsi="Times New Roman" w:cs="Times New Roman"/>
          <w:noProof/>
          <w:sz w:val="20"/>
        </w:rPr>
        <w:t>Boaventura</w:t>
      </w:r>
      <w:r w:rsidRPr="006D0FCF">
        <w:rPr>
          <w:rFonts w:ascii="Times New Roman" w:hAnsi="Times New Roman" w:cs="Times New Roman"/>
          <w:noProof/>
          <w:sz w:val="20"/>
        </w:rPr>
        <w:t xml:space="preserve"> De Sousa Santo</w:t>
      </w:r>
      <w:r w:rsidR="004B131C">
        <w:rPr>
          <w:rFonts w:ascii="Times New Roman" w:hAnsi="Times New Roman" w:cs="Times New Roman"/>
          <w:noProof/>
          <w:sz w:val="20"/>
        </w:rPr>
        <w:t>s, 'Epistemologies of the South</w:t>
      </w:r>
      <w:r w:rsidRPr="006D0FCF">
        <w:rPr>
          <w:rFonts w:ascii="Times New Roman" w:hAnsi="Times New Roman" w:cs="Times New Roman"/>
          <w:noProof/>
          <w:sz w:val="20"/>
        </w:rPr>
        <w:t>: Justice against Epistemicide', (Boulder: Paradigm Publishers,, 2013) at loc. 3203.</w:t>
      </w:r>
      <w:r w:rsidRPr="006D0FCF">
        <w:rPr>
          <w:rFonts w:ascii="Times New Roman" w:hAnsi="Times New Roman" w:cs="Times New Roman"/>
          <w:sz w:val="20"/>
        </w:rPr>
        <w:fldChar w:fldCharType="end"/>
      </w:r>
    </w:p>
  </w:endnote>
  <w:endnote w:id="3">
    <w:p w14:paraId="2CB6DB75" w14:textId="4FF81672"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&lt;EndNote&gt;&lt;Cite&gt;&lt;Author&gt;Santos&lt;/Author&gt;&lt;Year&gt;2013&lt;/Year&gt;&lt;RecNum&gt;1659&lt;/RecNum&gt;&lt;Pages&gt;loc. 381&lt;/Pages&gt;&lt;DisplayText&gt;Ibid., at loc. 381.&lt;/DisplayText&gt;&lt;record&gt;&lt;rec-number&gt;1659&lt;/rec-number&gt;&lt;foreign-keys&gt;&lt;key app="EN" db-id="ddvrrrtrizsaf8e9sebvses7pd0reds2z2tv" timestamp="1481146980"&gt;1659&lt;/key&gt;&lt;/foreign-keys&gt;&lt;ref-type name="Electronic Book"&gt;44&lt;/ref-type&gt;&lt;contributors&gt;&lt;authors&gt;&lt;author&gt;B. De Sousa Santos &lt;/author&gt;&lt;/authors&gt;&lt;/contributors&gt;&lt;titles&gt;&lt;title&gt;Epistemologies of the South : Justice Against Epistemicide&lt;/title&gt;&lt;/titles&gt;&lt;keywords&gt;&lt;keyword&gt;Knowledge, Sociology of.&lt;/keyword&gt;&lt;keyword&gt;Social epistemology.&lt;/keyword&gt;&lt;keyword&gt;Social justice Developing countries.&lt;/keyword&gt;&lt;keyword&gt;Electronic books.&lt;/keyword&gt;&lt;/keywords&gt;&lt;dates&gt;&lt;year&gt;2013&lt;/year&gt;&lt;/dates&gt;&lt;pub-location&gt;Boulder&lt;/pub-location&gt;&lt;publisher&gt;Paradigm Publishers,&lt;/publisher&gt;&lt;isbn&gt;9781612054315 (e-book)&lt;/isbn&gt;&lt;accession-num&gt;ebr10810608&lt;/accession-num&gt;&lt;urls&gt;&lt;related-urls&gt;&lt;url&gt;https://libproxy.usc.edu/login?url=http://site.ebrary.com/lib/uscisd/Doc?id=10810608&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Ibid., at loc. 381.</w:t>
      </w:r>
      <w:r w:rsidRPr="006D0FCF">
        <w:rPr>
          <w:rFonts w:ascii="Times New Roman" w:hAnsi="Times New Roman" w:cs="Times New Roman"/>
          <w:sz w:val="20"/>
        </w:rPr>
        <w:fldChar w:fldCharType="end"/>
      </w:r>
    </w:p>
  </w:endnote>
  <w:endnote w:id="4">
    <w:p w14:paraId="7797AA76" w14:textId="53DCF3EC"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&lt;EndNote&gt;&lt;Cite&gt;&lt;Author&gt;Dussel&lt;/Author&gt;&lt;Year&gt;2003&lt;/Year&gt;&lt;RecNum&gt;863&lt;/RecNum&gt;&lt;Pages&gt;p. 142&lt;/Pages&gt;&lt;DisplayText&gt;Enrique D. Dussel and Eduardo Mendieta, &lt;style face="italic"&gt;Beyond Philosophy : Ethics, History, Marxism, and Liberation Theology&lt;/style&gt; (New Critical Theory; Lanham, Md.: Rowman &amp;amp; Littlefield Publishers, 2003) at p. 142.&lt;/DisplayText&gt;&lt;record&gt;&lt;rec-number&gt;863&lt;/rec-number&gt;&lt;foreign-keys&gt;&lt;key app="EN" db-id="ddvrrrtrizsaf8e9sebvses7pd0reds2z2tv" timestamp="1481143725"&gt;863&lt;/key&gt;&lt;/foreign-keys&gt;&lt;ref-type name="Book"&gt;6&lt;/ref-type&gt;&lt;contributors&gt;&lt;authors&gt;&lt;author&gt;Dussel, Enrique D.&lt;/author&gt;&lt;author&gt;Mendieta, Eduardo&lt;/author&gt;&lt;/authors&gt;&lt;/contributors&gt;&lt;titles&gt;&lt;title&gt;Beyond philosophy : ethics, history, Marxism, and liberation theology&lt;/title&gt;&lt;secondary-title&gt;New critical theory&lt;/secondary-title&gt;&lt;/titles&gt;&lt;keywords&gt;&lt;keyword&gt;Liberation theology Latin America History.&lt;/keyword&gt;&lt;keyword&gt;Christian ethics Latin America History.&lt;/keyword&gt;&lt;keyword&gt;Social ethics Latin America History.&lt;/keyword&gt;&lt;keyword&gt;Latin America Church history.&lt;/keyword&gt;&lt;/keywords&gt;&lt;dates&gt;&lt;year&gt;2003&lt;/year&gt;&lt;/dates&gt;&lt;pub-location&gt;Lanham, Md.&lt;/pub-location&gt;&lt;publisher&gt;Rowman &amp;amp; Littlefield Publishers&lt;/publisher&gt;&lt;isbn&gt;0847697762 (alk. paper)&amp;#xD;0847697770 (pbk. alk. paper))&lt;/isbn&gt;&lt;accession-num&gt;13145083&lt;/accession-num&gt;&lt;urls&gt;&lt;related-urls&gt;&lt;url&gt;Table of contents http://www.loc.gov/catdir/toc/ecip042/2003007759.html&lt;/url&gt;&lt;/related-urls&gt;&lt;/urls&gt;&lt;/record&gt;&lt;/Cite&gt;&lt;/EndNote&gt;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Enrique D. Dussel and Eduardo Mendieta, </w:t>
      </w:r>
      <w:r w:rsidR="004B131C">
        <w:rPr>
          <w:rFonts w:ascii="Times New Roman" w:hAnsi="Times New Roman" w:cs="Times New Roman"/>
          <w:i/>
          <w:noProof/>
          <w:sz w:val="20"/>
        </w:rPr>
        <w:t>Beyond Philosophy</w:t>
      </w:r>
      <w:r w:rsidRPr="006D0FCF">
        <w:rPr>
          <w:rFonts w:ascii="Times New Roman" w:hAnsi="Times New Roman" w:cs="Times New Roman"/>
          <w:i/>
          <w:noProof/>
          <w:sz w:val="20"/>
        </w:rPr>
        <w:t>: Ethics, History, Marxism, and Liberation Theology</w:t>
      </w:r>
      <w:r w:rsidRPr="006D0FCF">
        <w:rPr>
          <w:rFonts w:ascii="Times New Roman" w:hAnsi="Times New Roman" w:cs="Times New Roman"/>
          <w:noProof/>
          <w:sz w:val="20"/>
        </w:rPr>
        <w:t xml:space="preserve"> (New Critical Theory; Lanham, Md.: Rowman &amp; Littlefield Publishers, 2003) at p. 142.</w:t>
      </w:r>
      <w:r w:rsidRPr="006D0FCF">
        <w:rPr>
          <w:rFonts w:ascii="Times New Roman" w:hAnsi="Times New Roman" w:cs="Times New Roman"/>
          <w:sz w:val="20"/>
        </w:rPr>
        <w:fldChar w:fldCharType="end"/>
      </w:r>
    </w:p>
  </w:endnote>
  <w:endnote w:id="5">
    <w:p w14:paraId="3AAE4095" w14:textId="688AFB87"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&lt;EndNote&gt;&lt;Cite&gt;&lt;Author&gt;Nowotny&lt;/Author&gt;&lt;Year&gt;2015&lt;/Year&gt;&lt;RecNum&gt;1629&lt;/RecNum&gt;&lt;Pages&gt;p. 1&lt;/Pages&gt;&lt;DisplayText&gt;H. Nowotny, &lt;style face="italic"&gt;The Cunning of Uncertainty&lt;/style&gt; (Cambridge UK.: Polity Press, 2015) at p. 1.&lt;/DisplayText&gt;&lt;record&gt;&lt;rec-number&gt;1629&lt;/rec-number&gt;&lt;foreign-keys&gt;&lt;key app="EN" db-id="ddvrrrtrizsaf8e9sebvses7pd0reds2z2tv" timestamp="1481146881"&gt;1629&lt;/key&gt;&lt;/foreign-keys&gt;&lt;ref-type name="Book"&gt;6&lt;/ref-type&gt;&lt;contributors&gt;&lt;authors&gt;&lt;author&gt;H. Nowotny&lt;/author&gt;&lt;/authors&gt;&lt;/contributors&gt;&lt;titles&gt;&lt;title&gt;The cunning of uncertainty&lt;/title&gt;&lt;/titles&gt;&lt;keywords&gt;&lt;keyword&gt;Prediction (Logic)&lt;/keyword&gt;&lt;keyword&gt;Uncertainty.&lt;/keyword&gt;&lt;/keywords&gt;&lt;dates&gt;&lt;year&gt;2015&lt;/year&gt;&lt;/dates&gt;&lt;pub-location&gt;Cambridge UK.&lt;/pub-location&gt;&lt;publisher&gt;Polity Press&lt;/publisher&gt;&lt;isbn&gt;9780745687612 (hbk.) : ¹16.99&amp;#xD;074568761X (hbk.) : ¹16.99&lt;/isbn&gt;&lt;call-num&gt;121.63 23&amp;#xD;British Library HMNTS YC.2015.a.14374&lt;/call-num&gt;&lt;urls&gt;&lt;/urls&gt;&lt;/record&gt;&lt;/Cite&gt;&lt;/EndNote&gt;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H</w:t>
      </w:r>
      <w:r w:rsidR="00263D39">
        <w:rPr>
          <w:rFonts w:ascii="Times New Roman" w:hAnsi="Times New Roman" w:cs="Times New Roman"/>
          <w:noProof/>
          <w:sz w:val="20"/>
        </w:rPr>
        <w:t>elga</w:t>
      </w:r>
      <w:r w:rsidRPr="006D0FCF">
        <w:rPr>
          <w:rFonts w:ascii="Times New Roman" w:hAnsi="Times New Roman" w:cs="Times New Roman"/>
          <w:noProof/>
          <w:sz w:val="20"/>
        </w:rPr>
        <w:t xml:space="preserve">. Nowotny, </w:t>
      </w:r>
      <w:r w:rsidRPr="006D0FCF">
        <w:rPr>
          <w:rFonts w:ascii="Times New Roman" w:hAnsi="Times New Roman" w:cs="Times New Roman"/>
          <w:i/>
          <w:noProof/>
          <w:sz w:val="20"/>
        </w:rPr>
        <w:t>The Cunning of Uncertainty</w:t>
      </w:r>
      <w:r w:rsidRPr="006D0FCF">
        <w:rPr>
          <w:rFonts w:ascii="Times New Roman" w:hAnsi="Times New Roman" w:cs="Times New Roman"/>
          <w:noProof/>
          <w:sz w:val="20"/>
        </w:rPr>
        <w:t xml:space="preserve"> (Cambridge UK.: Polity Press, 2015) at p. 1.</w:t>
      </w:r>
      <w:r w:rsidRPr="006D0FCF">
        <w:rPr>
          <w:rFonts w:ascii="Times New Roman" w:hAnsi="Times New Roman" w:cs="Times New Roman"/>
          <w:sz w:val="20"/>
        </w:rPr>
        <w:fldChar w:fldCharType="end"/>
      </w:r>
    </w:p>
  </w:endnote>
  <w:endnote w:id="6">
    <w:p w14:paraId="5EAE8F99" w14:textId="436829F8"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&lt;EndNote&gt;&lt;Cite&gt;&lt;Author&gt;Nowotny&lt;/Author&gt;&lt;Year&gt;2015&lt;/Year&gt;&lt;RecNum&gt;1629&lt;/RecNum&gt;&lt;Pages&gt;p. 20&lt;/Pages&gt;&lt;DisplayText&gt;Ibid., at p. 20.&lt;/DisplayText&gt;&lt;record&gt;&lt;rec-number&gt;1629&lt;/rec-number&gt;&lt;foreign-keys&gt;&lt;key app="EN" db-id="ddvrrrtrizsaf8e9sebvses7pd0reds2z2tv" timestamp="1481146881"&gt;1629&lt;/key&gt;&lt;/foreign-keys&gt;&lt;ref-type name="Book"&gt;6&lt;/ref-type&gt;&lt;contributors&gt;&lt;authors&gt;&lt;author&gt;H. Nowotny&lt;/author&gt;&lt;/authors&gt;&lt;/contributors&gt;&lt;titles&gt;&lt;title&gt;The cunning of uncertainty&lt;/title&gt;&lt;/titles&gt;&lt;keywords&gt;&lt;keyword&gt;Prediction (Logic)&lt;/keyword&gt;&lt;keyword&gt;Uncertainty.&lt;/keyword&gt;&lt;/keywords&gt;&lt;dates&gt;&lt;year&gt;2015&lt;/year&gt;&lt;/dates&gt;&lt;pub-location&gt;Cambridge UK.&lt;/pub-location&gt;&lt;publisher&gt;Polity Press&lt;/publisher&gt;&lt;isbn&gt;9780745687612 (hbk.) : ¹16.99&amp;#xD;074568761X (hbk.) : ¹16.99&lt;/isbn&gt;&lt;call-num&gt;121.63 23&amp;#xD;British Library HMNTS YC.2015.a.14374&lt;/call-num&gt;&lt;urls&gt;&lt;/urls&gt;&lt;/record&gt;&lt;/Cite&gt;&lt;/EndNote&gt;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Ibid., at p. 20.</w:t>
      </w:r>
      <w:r w:rsidRPr="006D0FCF">
        <w:rPr>
          <w:rFonts w:ascii="Times New Roman" w:hAnsi="Times New Roman" w:cs="Times New Roman"/>
          <w:sz w:val="20"/>
        </w:rPr>
        <w:fldChar w:fldCharType="end"/>
      </w:r>
    </w:p>
  </w:endnote>
  <w:endnote w:id="7">
    <w:p w14:paraId="0462FB13" w14:textId="05D5393C"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&lt;EndNote&gt;&lt;Cite&gt;&lt;Author&gt;Sardar&lt;/Author&gt;&lt;Year&gt;2015&lt;/Year&gt;&lt;RecNum&gt;1637&lt;/RecNum&gt;&lt;DisplayText&gt;Ziauddin Sardar, &amp;apos;Postnormal Times Revisited&amp;apos;, &lt;style face="italic"&gt;Futures,&lt;/style&gt; 67 (2015), 26-39.&lt;/DisplayText&gt;&lt;record&gt;&lt;rec-number&gt;1637&lt;/rec-number&gt;&lt;foreign-keys&gt;&lt;key app="EN" db-id="ddvrrrtrizsaf8e9sebvses7pd0reds2z2tv" timestamp="1481146913"&gt;1637&lt;/key&gt;&lt;key app="ENWeb" db-id=""&gt;0&lt;/key&gt;&lt;/foreign-keys&gt;&lt;ref-type name="Journal Article"&gt;17&lt;/ref-type&gt;&lt;contributors&gt;&lt;authors&gt;&lt;author&gt;Sardar, Ziauddin&lt;/author&gt;&lt;/authors&gt;&lt;/contributors&gt;&lt;titles&gt;&lt;title&gt;Postnormal times revisited&lt;/title&gt;&lt;secondary-title&gt;Futures&lt;/secondary-title&gt;&lt;/titles&gt;&lt;periodical&gt;&lt;full-title&gt;Futures&lt;/full-title&gt;&lt;/periodical&gt;&lt;pages&gt;26-39&lt;/pages&gt;&lt;volume&gt;67&lt;/volume&gt;&lt;dates&gt;&lt;year&gt;2015&lt;/year&gt;&lt;/dates&gt;&lt;isbn&gt;00163287&lt;/isbn&gt;&lt;urls&gt;&lt;/urls&gt;&lt;electronic-resource-num&gt;10.1016/j.futures.2015.02.003&lt;/electronic-resource-num&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Ziauddin Sardar, 'Postnormal Times Revisited', </w:t>
      </w:r>
      <w:r w:rsidRPr="006D0FCF">
        <w:rPr>
          <w:rFonts w:ascii="Times New Roman" w:hAnsi="Times New Roman" w:cs="Times New Roman"/>
          <w:i/>
          <w:noProof/>
          <w:sz w:val="20"/>
        </w:rPr>
        <w:t>Futures,</w:t>
      </w:r>
      <w:r w:rsidRPr="006D0FCF">
        <w:rPr>
          <w:rFonts w:ascii="Times New Roman" w:hAnsi="Times New Roman" w:cs="Times New Roman"/>
          <w:noProof/>
          <w:sz w:val="20"/>
        </w:rPr>
        <w:t xml:space="preserve"> 67 (2015), 26-39.</w:t>
      </w:r>
      <w:r w:rsidRPr="006D0FCF">
        <w:rPr>
          <w:rFonts w:ascii="Times New Roman" w:hAnsi="Times New Roman" w:cs="Times New Roman"/>
          <w:sz w:val="20"/>
        </w:rPr>
        <w:fldChar w:fldCharType="end"/>
      </w:r>
    </w:p>
  </w:endnote>
  <w:endnote w:id="8">
    <w:p w14:paraId="7EBD2342" w14:textId="5079FE41"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&lt;EndNote&gt;&lt;Cite&gt;&lt;Author&gt;Appadurai&lt;/Author&gt;&lt;Year&gt;2013&lt;/Year&gt;&lt;RecNum&gt;1667&lt;/RecNum&gt;&lt;Pages&gt;p. 185&lt;/Pages&gt;&lt;DisplayText&gt;Arjun Appadurai, &lt;style face="italic"&gt;The Future as Cultural Fact: Essays on the Global Condition&lt;/style&gt; (London ;: New York : Verso Books, 2013) at p. 185.&lt;/DisplayText&gt;&lt;record&gt;&lt;rec-number&gt;1667&lt;/rec-number&gt;&lt;foreign-keys&gt;&lt;key app="EN" db-id="ddvrrrtrizsaf8e9sebvses7pd0reds2z2tv" timestamp="1482465758"&gt;1667&lt;/key&gt;&lt;/foreign-keys&gt;&lt;ref-type name="Book"&gt;6&lt;/ref-type&gt;&lt;contributors&gt;&lt;authors&gt;&lt;author&gt;Appadurai, Arjun&lt;/author&gt;&lt;/authors&gt;&lt;/contributors&gt;&lt;titles&gt;&lt;title&gt;The Future as cultural fact: essays on the global condition&lt;/title&gt;&lt;/titles&gt;&lt;keywords&gt;&lt;keyword&gt;Globalization.&lt;/keyword&gt;&lt;/keywords&gt;&lt;dates&gt;&lt;year&gt;2013&lt;/year&gt;&lt;/dates&gt;&lt;pub-location&gt;London ;&lt;/pub-location&gt;&lt;publisher&gt;New York : Verso Books&lt;/publisher&gt;&lt;isbn&gt;9781844679829 (pbk.)&amp;#xD;1844679829&amp;#xD;9781844679836 (hbk.)&amp;#xD;1844679837 (hbk.)&lt;/isbn&gt;&lt;accession-num&gt;17672440&lt;/accession-num&gt;&lt;call-num&gt;JZ1318 .F87 2013&lt;/call-num&gt;&lt;urls&gt;&lt;related-urls&gt;&lt;url&gt;Contributor biographical information http://www.loc.gov/catdir/enhancements/fy1312/2012289834-b.html&lt;/url&gt;&lt;url&gt;Publisher description http://www.loc.gov/catdir/enhancements/fy1312/2012289834-d.html&lt;/url&gt;&lt;/related-urls&gt;&lt;/urls&gt;&lt;/record&gt;&lt;/Cite&gt;&lt;/EndNote&gt;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Arjun Appadurai, </w:t>
      </w:r>
      <w:r w:rsidRPr="006D0FCF">
        <w:rPr>
          <w:rFonts w:ascii="Times New Roman" w:hAnsi="Times New Roman" w:cs="Times New Roman"/>
          <w:i/>
          <w:noProof/>
          <w:sz w:val="20"/>
        </w:rPr>
        <w:t>The Future as Cultural Fact: Essays on the Global Condition</w:t>
      </w:r>
      <w:r w:rsidR="004B131C">
        <w:rPr>
          <w:rFonts w:ascii="Times New Roman" w:hAnsi="Times New Roman" w:cs="Times New Roman"/>
          <w:noProof/>
          <w:sz w:val="20"/>
        </w:rPr>
        <w:t xml:space="preserve"> (London;</w:t>
      </w:r>
      <w:r w:rsidRPr="006D0FCF">
        <w:rPr>
          <w:rFonts w:ascii="Times New Roman" w:hAnsi="Times New Roman" w:cs="Times New Roman"/>
          <w:noProof/>
          <w:sz w:val="20"/>
        </w:rPr>
        <w:t xml:space="preserve"> New York : Verso Books, 2013) at p. 185.</w:t>
      </w:r>
      <w:r w:rsidRPr="006D0FCF">
        <w:rPr>
          <w:rFonts w:ascii="Times New Roman" w:hAnsi="Times New Roman" w:cs="Times New Roman"/>
          <w:sz w:val="20"/>
        </w:rPr>
        <w:fldChar w:fldCharType="end"/>
      </w:r>
    </w:p>
  </w:endnote>
  <w:endnote w:id="9">
    <w:p w14:paraId="4882D128" w14:textId="4A5D38CA"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&lt;EndNote&gt;&lt;Cite&gt;&lt;Author&gt;Santos&lt;/Author&gt;&lt;Year&gt;2013&lt;/Year&gt;&lt;RecNum&gt;1659&lt;/RecNum&gt;&lt;Pages&gt;loc. 672&lt;/Pages&gt;&lt;DisplayText&gt;Santos, &amp;apos;Epistemologies of the South : Justice against Epistemicide&amp;apos;,  at loc. 672.&lt;/DisplayText&gt;&lt;record&gt;&lt;rec-number&gt;1659&lt;/rec-number&gt;&lt;foreign-keys&gt;&lt;key app="EN" db-id="ddvrrrtrizsaf8e9sebvses7pd0reds2z2tv" timestamp="1481146980"&gt;1659&lt;/key&gt;&lt;/foreign-keys&gt;&lt;ref-type name="Electronic Book"&gt;44&lt;/ref-type&gt;&lt;contributors&gt;&lt;authors&gt;&lt;author&gt;B. De Sousa Santos &lt;/author&gt;&lt;/authors&gt;&lt;/contributors&gt;&lt;titles&gt;&lt;title&gt;Epistemologies of the South : Justice Against Epistemicide&lt;/title&gt;&lt;/titles&gt;&lt;keywords&gt;&lt;keyword&gt;Knowledge, Sociology of.&lt;/keyword&gt;&lt;keyword&gt;Social epistemology.&lt;/keyword&gt;&lt;keyword&gt;Social justice Developing countries.&lt;/keyword&gt;&lt;keyword&gt;Electronic books.&lt;/keyword&gt;&lt;/keywords&gt;&lt;dates&gt;&lt;year&gt;2013&lt;/year&gt;&lt;/dates&gt;&lt;pub-location&gt;Boulder&lt;/pub-location&gt;&lt;publisher&gt;Paradigm Publishers,&lt;/publisher&gt;&lt;isbn&gt;9781612054315 (e-book)&lt;/isbn&gt;&lt;accession-num&gt;ebr10810608&lt;/accession-num&gt;&lt;urls&gt;&lt;related-urls&gt;&lt;url&gt;https://libproxy.usc.edu/login?url=http://site.ebrary.com/lib/uscisd/Doc?id=10810608&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Santo</w:t>
      </w:r>
      <w:r w:rsidR="004B131C">
        <w:rPr>
          <w:rFonts w:ascii="Times New Roman" w:hAnsi="Times New Roman" w:cs="Times New Roman"/>
          <w:noProof/>
          <w:sz w:val="20"/>
        </w:rPr>
        <w:t>s, 'Epistemologies of the South</w:t>
      </w:r>
      <w:r w:rsidRPr="006D0FCF">
        <w:rPr>
          <w:rFonts w:ascii="Times New Roman" w:hAnsi="Times New Roman" w:cs="Times New Roman"/>
          <w:noProof/>
          <w:sz w:val="20"/>
        </w:rPr>
        <w:t>: Justice against Epistemicide',  at loc. 672.</w:t>
      </w:r>
      <w:r w:rsidRPr="006D0FCF">
        <w:rPr>
          <w:rFonts w:ascii="Times New Roman" w:hAnsi="Times New Roman" w:cs="Times New Roman"/>
          <w:sz w:val="20"/>
        </w:rPr>
        <w:fldChar w:fldCharType="end"/>
      </w:r>
    </w:p>
  </w:endnote>
  <w:endnote w:id="10">
    <w:p w14:paraId="17A8B761" w14:textId="5A18919F"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&lt;EndNote&gt;&lt;Cite&gt;&lt;Author&gt;Streeck&lt;/Author&gt;&lt;Year&gt;2016&lt;/Year&gt;&lt;RecNum&gt;1672&lt;/RecNum&gt;&lt;Pages&gt;loc. 391&lt;/Pages&gt;&lt;DisplayText&gt;Wolfgang Author Streeck, &lt;style face="italic"&gt;How Will Capitalism End? : Essays on a Failing System&lt;/style&gt; (London: Verso, 2016) at loc. 391.&lt;/DisplayText&gt;&lt;record&gt;&lt;rec-number&gt;1672&lt;/rec-number&gt;&lt;foreign-keys&gt;&lt;key app="EN" db-id="ddvrrrtrizsaf8e9sebvses7pd0reds2z2tv" timestamp="1486962629"&gt;1672&lt;/key&gt;&lt;/foreign-keys&gt;&lt;ref-type name="Book"&gt;6&lt;/ref-type&gt;&lt;contributors&gt;&lt;authors&gt;&lt;author&gt;Streeck, Wolfgang author&lt;/author&gt;&lt;/authors&gt;&lt;/contributors&gt;&lt;titles&gt;&lt;title&gt;How will capitalism end? : essays on a failing system&lt;/title&gt;&lt;/titles&gt;&lt;keywords&gt;&lt;keyword&gt;Capitalism History.&lt;/keyword&gt;&lt;keyword&gt;Economic policy.&lt;/keyword&gt;&lt;keyword&gt;Oligarchy.&lt;/keyword&gt;&lt;keyword&gt;Poverty.&lt;/keyword&gt;&lt;keyword&gt;Political corruption.&lt;/keyword&gt;&lt;keyword&gt;Anarchism.&lt;/keyword&gt;&lt;/keywords&gt;&lt;dates&gt;&lt;year&gt;2016&lt;/year&gt;&lt;/dates&gt;&lt;pub-location&gt;London&lt;/pub-location&gt;&lt;publisher&gt;Verso&lt;/publisher&gt;&lt;isbn&gt;9781784784010 (hbk.) : No price&amp;#xD;9781784784034 (US ebook)&amp;#xD;9781784784027 (UK ebook)&lt;/isbn&gt;&lt;call-num&gt;330.122 23&amp;#xD;British Library HMNTS YC.2016.a.11710&lt;/call-num&gt;&lt;urls&gt;&lt;/urls&gt;&lt;/record&gt;&lt;/Cite&gt;&lt;/EndNote&gt;</w:instrText>
      </w:r>
      <w:r w:rsidRPr="006D0FCF">
        <w:rPr>
          <w:rFonts w:ascii="Times New Roman" w:hAnsi="Times New Roman" w:cs="Times New Roman"/>
          <w:sz w:val="20"/>
        </w:rPr>
        <w:fldChar w:fldCharType="separate"/>
      </w:r>
      <w:r w:rsidR="00C85A3F">
        <w:rPr>
          <w:rFonts w:ascii="Times New Roman" w:hAnsi="Times New Roman" w:cs="Times New Roman"/>
          <w:noProof/>
          <w:sz w:val="20"/>
        </w:rPr>
        <w:t>Wolfgang</w:t>
      </w:r>
      <w:r w:rsidRPr="006D0FCF">
        <w:rPr>
          <w:rFonts w:ascii="Times New Roman" w:hAnsi="Times New Roman" w:cs="Times New Roman"/>
          <w:noProof/>
          <w:sz w:val="20"/>
        </w:rPr>
        <w:t xml:space="preserve"> Streeck, </w:t>
      </w:r>
      <w:r w:rsidR="004B131C">
        <w:rPr>
          <w:rFonts w:ascii="Times New Roman" w:hAnsi="Times New Roman" w:cs="Times New Roman"/>
          <w:i/>
          <w:noProof/>
          <w:sz w:val="20"/>
        </w:rPr>
        <w:t>How Will Capitalism End?</w:t>
      </w:r>
      <w:r w:rsidRPr="006D0FCF">
        <w:rPr>
          <w:rFonts w:ascii="Times New Roman" w:hAnsi="Times New Roman" w:cs="Times New Roman"/>
          <w:i/>
          <w:noProof/>
          <w:sz w:val="20"/>
        </w:rPr>
        <w:t>: Essays on a Failing System</w:t>
      </w:r>
      <w:r w:rsidRPr="006D0FCF">
        <w:rPr>
          <w:rFonts w:ascii="Times New Roman" w:hAnsi="Times New Roman" w:cs="Times New Roman"/>
          <w:noProof/>
          <w:sz w:val="20"/>
        </w:rPr>
        <w:t xml:space="preserve"> (London: Verso, 2016) at loc. 391.</w:t>
      </w:r>
      <w:r w:rsidRPr="006D0FCF">
        <w:rPr>
          <w:rFonts w:ascii="Times New Roman" w:hAnsi="Times New Roman" w:cs="Times New Roman"/>
          <w:sz w:val="20"/>
        </w:rPr>
        <w:fldChar w:fldCharType="end"/>
      </w:r>
    </w:p>
  </w:endnote>
  <w:endnote w:id="11">
    <w:p w14:paraId="5585BFCA" w14:textId="718FDD24"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&lt;EndNote&gt;&lt;Cite&gt;&lt;Author&gt;Schwab&lt;/Author&gt;&lt;Year&gt;2016&lt;/Year&gt;&lt;RecNum&gt;1588&lt;/RecNum&gt;&lt;DisplayText&gt;K. Schwab, &amp;apos;The Fourth Industrial Revolution&amp;apos;, (Switzerland: World Economic Forum, 2016).&lt;/DisplayText&gt;&lt;record&gt;&lt;rec-number&gt;1588&lt;/rec-number&gt;&lt;foreign-keys&gt;&lt;key app="EN" db-id="ddvrrrtrizsaf8e9sebvses7pd0reds2z2tv" timestamp="1481146651"&gt;1588&lt;/key&gt;&lt;/foreign-keys&gt;&lt;ref-type name="Electronic Book"&gt;44&lt;/ref-type&gt;&lt;contributors&gt;&lt;authors&gt;&lt;author&gt;K. Schwab &lt;/author&gt;&lt;/authors&gt;&lt;/contributors&gt;&lt;titles&gt;&lt;title&gt;The Fourth Industrial Revolution&lt;/title&gt;&lt;/titles&gt;&lt;dates&gt;&lt;year&gt;2016&lt;/year&gt;&lt;/dates&gt;&lt;pub-location&gt;Switzerland&lt;/pub-location&gt;&lt;publisher&gt;World Economic Forum&lt;/publisher&gt;&lt;urls&gt;&lt;related-urls&gt;&lt;url&gt;www.wefoum.org&lt;/url&gt;&lt;/related-urls&gt;&lt;/urls&gt;&lt;/record&gt;&lt;/Cite&gt;&lt;/EndNote&gt;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K</w:t>
      </w:r>
      <w:r w:rsidR="00263D39">
        <w:rPr>
          <w:rFonts w:ascii="Times New Roman" w:hAnsi="Times New Roman" w:cs="Times New Roman"/>
          <w:noProof/>
          <w:sz w:val="20"/>
        </w:rPr>
        <w:t>arl</w:t>
      </w:r>
      <w:r w:rsidRPr="006D0FCF">
        <w:rPr>
          <w:rFonts w:ascii="Times New Roman" w:hAnsi="Times New Roman" w:cs="Times New Roman"/>
          <w:noProof/>
          <w:sz w:val="20"/>
        </w:rPr>
        <w:t xml:space="preserve"> Schwab, 'The Fourth Industrial Revolution', (Switzerland: World Economic Forum, 2016).</w:t>
      </w:r>
      <w:r w:rsidRPr="006D0FCF">
        <w:rPr>
          <w:rFonts w:ascii="Times New Roman" w:hAnsi="Times New Roman" w:cs="Times New Roman"/>
          <w:sz w:val="20"/>
        </w:rPr>
        <w:fldChar w:fldCharType="end"/>
      </w:r>
    </w:p>
  </w:endnote>
  <w:endnote w:id="12">
    <w:p w14:paraId="67099D93" w14:textId="5BDE25E5"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&lt;EndNote&gt;&lt;Cite&gt;&lt;Author&gt;Klein&lt;/Author&gt;&lt;Year&gt;2007&lt;/Year&gt;&lt;RecNum&gt;1673&lt;/RecNum&gt;&lt;DisplayText&gt;Naomi Klein, &lt;style face="italic"&gt;The Shock Doctrine : The Rise of Disaster Capitalism&lt;/style&gt; (1st edn.; New York: Metropolitan Books/Henry Holt, 2007).&lt;/DisplayText&gt;&lt;record&gt;&lt;rec-number&gt;1673&lt;/rec-number&gt;&lt;foreign-keys&gt;&lt;key app="EN" db-id="ddvrrrtrizsaf8e9sebvses7pd0reds2z2tv" timestamp="1489708810"&gt;1673&lt;/key&gt;&lt;/foreign-keys&gt;&lt;ref-type name="Book"&gt;6&lt;/ref-type&gt;&lt;contributors&gt;&lt;authors&gt;&lt;author&gt;Klein, Naomi&lt;/author&gt;&lt;/authors&gt;&lt;/contributors&gt;&lt;titles&gt;&lt;title&gt;The shock doctrine : the rise of disaster capitalism&lt;/title&gt;&lt;/titles&gt;&lt;edition&gt;1st&lt;/edition&gt;&lt;keywords&gt;&lt;keyword&gt;Free enterprise.&lt;/keyword&gt;&lt;keyword&gt;Financial crises.&lt;/keyword&gt;&lt;keyword&gt;Capitalism.&lt;/keyword&gt;&lt;keyword&gt;Capitalisme.&lt;/keyword&gt;&lt;keyword&gt;Libéralisme.&lt;/keyword&gt;&lt;keyword&gt;Mondialisation.&lt;/keyword&gt;&lt;keyword&gt;Economie de marché.&lt;/keyword&gt;&lt;keyword&gt;Crise financière.&lt;/keyword&gt;&lt;keyword&gt;Guerres.&lt;/keyword&gt;&lt;keyword&gt;Désastres naturels.&lt;/keyword&gt;&lt;keyword&gt;Rampen.&lt;/keyword&gt;&lt;keyword&gt;Oorlogen.&lt;/keyword&gt;&lt;keyword&gt;Internationalisatie.&lt;/keyword&gt;&lt;keyword&gt;Kapitalisme.&lt;/keyword&gt;&lt;keyword&gt;Overheidsbeleid.&lt;/keyword&gt;&lt;/keywords&gt;&lt;dates&gt;&lt;year&gt;2007&lt;/year&gt;&lt;/dates&gt;&lt;pub-location&gt;New York&lt;/pub-location&gt;&lt;publisher&gt;Metropolitan Books/Henry Holt&lt;/publisher&gt;&lt;isbn&gt;9780805079838&amp;#xD;0805079831&lt;/isbn&gt;&lt;accession-num&gt;14835031&lt;/accession-num&gt;&lt;urls&gt;&lt;related-urls&gt;&lt;url&gt;Table of contents only http://catdir.loc.gov/catdir/toc/ecip0717/2007018652.html&lt;/url&gt;&lt;url&gt;Contributor biographical information http://catdir.loc.gov/catdir/enhancements/fy0727/2007018652-b.html&lt;/url&gt;&lt;url&gt;Publisher description http://catdir.loc.gov/catdir/enhancements/fy0727/2007018652-d.html&lt;/url&gt;&lt;url&gt;Sample text http://catdir.loc.gov/catdir/enhancements/fy1116/2007018652-s.html&lt;/url&gt;&lt;url&gt;Book web site http://www.naomiklein.org/shock-doctrine&lt;/url&gt;&lt;/related-urls&gt;&lt;/urls&gt;&lt;/record&gt;&lt;/Cite&gt;&lt;/EndNote&gt;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Naomi Klein, </w:t>
      </w:r>
      <w:r w:rsidRPr="006D0FCF">
        <w:rPr>
          <w:rFonts w:ascii="Times New Roman" w:hAnsi="Times New Roman" w:cs="Times New Roman"/>
          <w:i/>
          <w:noProof/>
          <w:sz w:val="20"/>
        </w:rPr>
        <w:t>The Shock Doctrine : The Rise of Disaster Capitalism</w:t>
      </w:r>
      <w:r w:rsidRPr="006D0FCF">
        <w:rPr>
          <w:rFonts w:ascii="Times New Roman" w:hAnsi="Times New Roman" w:cs="Times New Roman"/>
          <w:noProof/>
          <w:sz w:val="20"/>
        </w:rPr>
        <w:t xml:space="preserve"> (1st edn.; New York: Metropolitan Books/Henry Holt, 2007).</w:t>
      </w:r>
      <w:r w:rsidRPr="006D0FCF">
        <w:rPr>
          <w:rFonts w:ascii="Times New Roman" w:hAnsi="Times New Roman" w:cs="Times New Roman"/>
          <w:sz w:val="20"/>
        </w:rPr>
        <w:fldChar w:fldCharType="end"/>
      </w:r>
    </w:p>
  </w:endnote>
  <w:endnote w:id="13">
    <w:p w14:paraId="07678A7E" w14:textId="6AED72F5"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&lt;EndNote&gt;&lt;Cite&gt;&lt;Author&gt;Appadurai&lt;/Author&gt;&lt;Year&gt;2013&lt;/Year&gt;&lt;RecNum&gt;1667&lt;/RecNum&gt;&lt;Pages&gt;p. 295&lt;/Pages&gt;&lt;DisplayText&gt;Appadurai, &lt;style face="italic"&gt;The Future as Cultural Fact: Essays on the Global Condition&lt;/style&gt;  at p. 295.&lt;/DisplayText&gt;&lt;record&gt;&lt;rec-number&gt;1667&lt;/rec-number&gt;&lt;foreign-keys&gt;&lt;key app="EN" db-id="ddvrrrtrizsaf8e9sebvses7pd0reds2z2tv" timestamp="1482465758"&gt;1667&lt;/key&gt;&lt;/foreign-keys&gt;&lt;ref-type name="Book"&gt;6&lt;/ref-type&gt;&lt;contributors&gt;&lt;authors&gt;&lt;author&gt;Appadurai, Arjun&lt;/author&gt;&lt;/authors&gt;&lt;/contributors&gt;&lt;titles&gt;&lt;title&gt;The Future as cultural fact: essays on the global condition&lt;/title&gt;&lt;/titles&gt;&lt;keywords&gt;&lt;keyword&gt;Globalization.&lt;/keyword&gt;&lt;/keywords&gt;&lt;dates&gt;&lt;year&gt;2013&lt;/year&gt;&lt;/dates&gt;&lt;pub-location&gt;London ;&lt;/pub-location&gt;&lt;publisher&gt;New York : Verso Books&lt;/publisher&gt;&lt;isbn&gt;9781844679829 (pbk.)&amp;#xD;1844679829&amp;#xD;9781844679836 (hbk.)&amp;#xD;1844679837 (hbk.)&lt;/isbn&gt;&lt;accession-num&gt;17672440&lt;/accession-num&gt;&lt;call-num&gt;JZ1318 .F87 2013&lt;/call-num&gt;&lt;urls&gt;&lt;related-urls&gt;&lt;url&gt;Contributor biographical information http://www.loc.gov/catdir/enhancements/fy1312/2012289834-b.html&lt;/url&gt;&lt;url&gt;Publisher description http://www.loc.gov/catdir/enhancements/fy1312/2012289834-d.html&lt;/url&gt;&lt;/related-urls&gt;&lt;/urls&gt;&lt;/record&gt;&lt;/Cite&gt;&lt;/EndNote&gt;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Appadurai, </w:t>
      </w:r>
      <w:r w:rsidRPr="006D0FCF">
        <w:rPr>
          <w:rFonts w:ascii="Times New Roman" w:hAnsi="Times New Roman" w:cs="Times New Roman"/>
          <w:i/>
          <w:noProof/>
          <w:sz w:val="20"/>
        </w:rPr>
        <w:t>The Future as Cultural Fact: Essays on the Global Condition</w:t>
      </w:r>
      <w:r w:rsidRPr="006D0FCF">
        <w:rPr>
          <w:rFonts w:ascii="Times New Roman" w:hAnsi="Times New Roman" w:cs="Times New Roman"/>
          <w:noProof/>
          <w:sz w:val="20"/>
        </w:rPr>
        <w:t xml:space="preserve">  at p. 295.</w:t>
      </w:r>
      <w:r w:rsidRPr="006D0FCF">
        <w:rPr>
          <w:rFonts w:ascii="Times New Roman" w:hAnsi="Times New Roman" w:cs="Times New Roman"/>
          <w:sz w:val="20"/>
        </w:rPr>
        <w:fldChar w:fldCharType="end"/>
      </w:r>
    </w:p>
  </w:endnote>
  <w:endnote w:id="14">
    <w:p w14:paraId="682F4FBF" w14:textId="4DAA7418"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&lt;EndNote&gt;&lt;Cite&gt;&lt;Author&gt;Sorokin&lt;/Author&gt;&lt;Year&gt;1957&lt;/Year&gt;&lt;RecNum&gt;1085&lt;/RecNum&gt;&lt;Pages&gt;p. 654&lt;/Pages&gt;&lt;DisplayText&gt;P A Sorokin, &lt;style face="italic"&gt;Social &amp;amp; Cultural Dynamics : A Study of Change in Major Systems of Art, Truth, Ethics, Law and Social Relationships&lt;/style&gt; (Boston, Mass: Porter Sargent, 1957) at p. 654.&lt;/DisplayText&gt;&lt;record&gt;&lt;rec-number&gt;1085&lt;/rec-number&gt;&lt;foreign-keys&gt;&lt;key app="EN" db-id="ddvrrrtrizsaf8e9sebvses7pd0reds2z2tv" timestamp="1481144793"&gt;1085&lt;/key&gt;&lt;/foreign-keys&gt;&lt;ref-type name="Book"&gt;6&lt;/ref-type&gt;&lt;contributors&gt;&lt;authors&gt;&lt;author&gt;Sorokin, P A&lt;/author&gt;&lt;/authors&gt;&lt;/contributors&gt;&lt;titles&gt;&lt;title&gt;Social &amp;amp; cultural dynamics : a study of change in major systems of art, truth, ethics, law and social relationships&lt;/title&gt;&lt;/titles&gt;&lt;keywords&gt;&lt;keyword&gt;Social change&lt;/keyword&gt;&lt;keyword&gt;Culture&lt;/keyword&gt;&lt;/keywords&gt;&lt;dates&gt;&lt;year&gt;1957&lt;/year&gt;&lt;/dates&gt;&lt;pub-location&gt;Boston, Mass&lt;/pub-location&gt;&lt;publisher&gt;Porter Sargent&lt;/publisher&gt;&lt;isbn&gt;0875580297&lt;/isbn&gt;&lt;accession-num&gt;010624780&lt;/accession-num&gt;&lt;call-num&gt;ANNCL 302.8 SOR:Soc&amp;#xD;St Anne&amp;apos;s College Library 302.8 SOR:Soc&lt;/call-num&gt;&lt;urls&gt;&lt;/urls&gt;&lt;/record&gt;&lt;/Cite&gt;&lt;/EndNote&gt;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P</w:t>
      </w:r>
      <w:r w:rsidR="00263D39">
        <w:rPr>
          <w:rFonts w:ascii="Times New Roman" w:hAnsi="Times New Roman" w:cs="Times New Roman"/>
          <w:noProof/>
          <w:sz w:val="20"/>
        </w:rPr>
        <w:t>ittirim</w:t>
      </w:r>
      <w:r w:rsidRPr="006D0FCF">
        <w:rPr>
          <w:rFonts w:ascii="Times New Roman" w:hAnsi="Times New Roman" w:cs="Times New Roman"/>
          <w:noProof/>
          <w:sz w:val="20"/>
        </w:rPr>
        <w:t xml:space="preserve"> A Sorokin, </w:t>
      </w:r>
      <w:r w:rsidR="004B131C">
        <w:rPr>
          <w:rFonts w:ascii="Times New Roman" w:hAnsi="Times New Roman" w:cs="Times New Roman"/>
          <w:i/>
          <w:noProof/>
          <w:sz w:val="20"/>
        </w:rPr>
        <w:t>Social &amp; Cultural Dynamics</w:t>
      </w:r>
      <w:r w:rsidRPr="006D0FCF">
        <w:rPr>
          <w:rFonts w:ascii="Times New Roman" w:hAnsi="Times New Roman" w:cs="Times New Roman"/>
          <w:i/>
          <w:noProof/>
          <w:sz w:val="20"/>
        </w:rPr>
        <w:t>: A Study of Change in Major Systems of Art, Truth, Ethics, Law and Social Relationships</w:t>
      </w:r>
      <w:r w:rsidRPr="006D0FCF">
        <w:rPr>
          <w:rFonts w:ascii="Times New Roman" w:hAnsi="Times New Roman" w:cs="Times New Roman"/>
          <w:noProof/>
          <w:sz w:val="20"/>
        </w:rPr>
        <w:t xml:space="preserve"> (Boston, Mass: Porter Sargent, 1957) at p. 654.</w:t>
      </w:r>
      <w:r w:rsidRPr="006D0FCF">
        <w:rPr>
          <w:rFonts w:ascii="Times New Roman" w:hAnsi="Times New Roman" w:cs="Times New Roman"/>
          <w:sz w:val="20"/>
        </w:rPr>
        <w:fldChar w:fldCharType="end"/>
      </w:r>
    </w:p>
  </w:endnote>
  <w:endnote w:id="15">
    <w:p w14:paraId="4ABB7524" w14:textId="24BFB68F"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&lt;EndNote&gt;&lt;Cite&gt;&lt;Author&gt;Scranton&lt;/Author&gt;&lt;Year&gt;2015&lt;/Year&gt;&lt;RecNum&gt;1660&lt;/RecNum&gt;&lt;Pages&gt;loc. 200&lt;/Pages&gt;&lt;DisplayText&gt;Roy Scranton, &lt;style face="italic"&gt;Learning to Die in the Anthropocene : Reflections on the End of a Civilization&lt;/style&gt; (San Franciso, CA: City Lights Books, 2015) at loc. 200.&lt;/DisplayText&gt;&lt;record&gt;&lt;rec-number&gt;1660&lt;/rec-number&gt;&lt;foreign-keys&gt;&lt;key app="EN" db-id="ddvrrrtrizsaf8e9sebvses7pd0reds2z2tv" timestamp="1481146980"&gt;1660&lt;/key&gt;&lt;/foreign-keys&gt;&lt;ref-type name="Book"&gt;6&lt;/ref-type&gt;&lt;contributors&gt;&lt;authors&gt;&lt;author&gt;Scranton, Roy&lt;/author&gt;&lt;/authors&gt;&lt;/contributors&gt;&lt;titles&gt;&lt;title&gt;Learning to die in the Anthropocene : reflections on the end of a civilization&lt;/title&gt;&lt;/titles&gt;&lt;keywords&gt;&lt;keyword&gt;Global warming.&lt;/keyword&gt;&lt;keyword&gt;Climatic changes.&lt;/keyword&gt;&lt;keyword&gt;Environmental degradation.&lt;/keyword&gt;&lt;keyword&gt;Nature Effect of human beings on.&lt;/keyword&gt;&lt;keyword&gt;Climate change mitigation.&lt;/keyword&gt;&lt;/keywords&gt;&lt;dates&gt;&lt;year&gt;2015&lt;/year&gt;&lt;/dates&gt;&lt;pub-location&gt;San Franciso, CA&lt;/pub-location&gt;&lt;publisher&gt;City Lights Books&lt;/publisher&gt;&lt;isbn&gt;9780872866690 (paperback)&lt;/isbn&gt;&lt;accession-num&gt;18652524&lt;/accession-num&gt;&lt;call-num&gt;QC981.8.G56 S33 2015&lt;/call-num&gt;&lt;urls&gt;&lt;/urls&gt;&lt;/record&gt;&lt;/Cite&gt;&lt;/EndNote&gt;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Roy Scranton, </w:t>
      </w:r>
      <w:r w:rsidRPr="006D0FCF">
        <w:rPr>
          <w:rFonts w:ascii="Times New Roman" w:hAnsi="Times New Roman" w:cs="Times New Roman"/>
          <w:i/>
          <w:noProof/>
          <w:sz w:val="20"/>
        </w:rPr>
        <w:t>Learning to Die in the Anthropocene: Reflections on the End of a Civilization</w:t>
      </w:r>
      <w:r w:rsidRPr="006D0FCF">
        <w:rPr>
          <w:rFonts w:ascii="Times New Roman" w:hAnsi="Times New Roman" w:cs="Times New Roman"/>
          <w:noProof/>
          <w:sz w:val="20"/>
        </w:rPr>
        <w:t xml:space="preserve"> (San Franciso, CA: City Lights Books, 2015) at loc. 200.</w:t>
      </w:r>
      <w:r w:rsidRPr="006D0FCF">
        <w:rPr>
          <w:rFonts w:ascii="Times New Roman" w:hAnsi="Times New Roman" w:cs="Times New Roman"/>
          <w:sz w:val="20"/>
        </w:rPr>
        <w:fldChar w:fldCharType="end"/>
      </w:r>
    </w:p>
  </w:endnote>
  <w:endnote w:id="16">
    <w:p w14:paraId="2369B832" w14:textId="6F289D2A"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fldData xml:space="preserve">PEVuZE5vdGU+PENpdGU+PEF1dGhvcj5Sb2Nrc3Ryb208L0F1dGhvcj48WWVhcj4yMDA5PC9ZZWFy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==
</w:fldData>
        </w:fldChar>
      </w:r>
      <w:r w:rsidRPr="006D0FCF">
        <w:rPr>
          <w:rFonts w:ascii="Times New Roman" w:hAnsi="Times New Roman" w:cs="Times New Roman"/>
          <w:sz w:val="20"/>
        </w:rPr>
        <w:instrText xml:space="preserve"> ADDIN EN.CITE </w:instrText>
      </w:r>
      <w:r w:rsidRPr="006D0FCF">
        <w:rPr>
          <w:rFonts w:ascii="Times New Roman" w:hAnsi="Times New Roman" w:cs="Times New Roman"/>
          <w:sz w:val="20"/>
        </w:rPr>
        <w:fldChar w:fldCharType="begin">
          <w:fldData xml:space="preserve">PEVuZE5vdGU+PENpdGU+PEF1dGhvcj5Sb2Nrc3Ryb208L0F1dGhvcj48WWVhcj4yMDA5PC9ZZWFy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==
</w:fldData>
        </w:fldChar>
      </w:r>
      <w:r w:rsidRPr="006D0FCF">
        <w:rPr>
          <w:rFonts w:ascii="Times New Roman" w:hAnsi="Times New Roman" w:cs="Times New Roman"/>
          <w:sz w:val="20"/>
        </w:rPr>
        <w:instrText xml:space="preserve"> ADDIN EN.CITE.DATA </w:instrText>
      </w:r>
      <w:r w:rsidRPr="006D0FCF">
        <w:rPr>
          <w:rFonts w:ascii="Times New Roman" w:hAnsi="Times New Roman" w:cs="Times New Roman"/>
          <w:sz w:val="20"/>
        </w:rPr>
      </w:r>
      <w:r w:rsidRPr="006D0FCF">
        <w:rPr>
          <w:rFonts w:ascii="Times New Roman" w:hAnsi="Times New Roman" w:cs="Times New Roman"/>
          <w:sz w:val="20"/>
        </w:rPr>
        <w:fldChar w:fldCharType="end"/>
      </w:r>
      <w:r w:rsidRPr="006D0FCF">
        <w:rPr>
          <w:rFonts w:ascii="Times New Roman" w:hAnsi="Times New Roman" w:cs="Times New Roman"/>
          <w:sz w:val="20"/>
        </w:rPr>
      </w:r>
      <w:r w:rsidRPr="006D0FCF">
        <w:rPr>
          <w:rFonts w:ascii="Times New Roman" w:hAnsi="Times New Roman" w:cs="Times New Roman"/>
          <w:sz w:val="20"/>
        </w:rPr>
        <w:fldChar w:fldCharType="separate"/>
      </w:r>
      <w:r w:rsidRPr="006D0FCF">
        <w:rPr>
          <w:rFonts w:ascii="Times New Roman" w:hAnsi="Times New Roman" w:cs="Times New Roman"/>
          <w:noProof/>
          <w:sz w:val="20"/>
        </w:rPr>
        <w:t>J</w:t>
      </w:r>
      <w:r w:rsidR="00263D39">
        <w:rPr>
          <w:rFonts w:ascii="Times New Roman" w:hAnsi="Times New Roman" w:cs="Times New Roman"/>
          <w:noProof/>
          <w:sz w:val="20"/>
        </w:rPr>
        <w:t>ohann</w:t>
      </w:r>
      <w:r w:rsidRPr="006D0FCF">
        <w:rPr>
          <w:rFonts w:ascii="Times New Roman" w:hAnsi="Times New Roman" w:cs="Times New Roman"/>
          <w:noProof/>
          <w:sz w:val="20"/>
        </w:rPr>
        <w:t xml:space="preserve"> Rockstrom et al., 'A Safe Operating Space for Humanity', </w:t>
      </w:r>
      <w:r w:rsidRPr="006D0FCF">
        <w:rPr>
          <w:rFonts w:ascii="Times New Roman" w:hAnsi="Times New Roman" w:cs="Times New Roman"/>
          <w:i/>
          <w:noProof/>
          <w:sz w:val="20"/>
        </w:rPr>
        <w:t>Nature,</w:t>
      </w:r>
      <w:r w:rsidRPr="006D0FCF">
        <w:rPr>
          <w:rFonts w:ascii="Times New Roman" w:hAnsi="Times New Roman" w:cs="Times New Roman"/>
          <w:noProof/>
          <w:sz w:val="20"/>
        </w:rPr>
        <w:t xml:space="preserve"> 461/7263 (Sep 24 2009), 472-5.</w:t>
      </w:r>
      <w:r w:rsidRPr="006D0FCF">
        <w:rPr>
          <w:rFonts w:ascii="Times New Roman" w:hAnsi="Times New Roman" w:cs="Times New Roman"/>
          <w:sz w:val="20"/>
        </w:rPr>
        <w:fldChar w:fldCharType="end"/>
      </w:r>
    </w:p>
  </w:endnote>
  <w:endnote w:id="17">
    <w:p w14:paraId="66DD9626" w14:textId="5BCFE2FE" w:rsidR="007B0285" w:rsidRPr="006D0FCF" w:rsidRDefault="007B0285" w:rsidP="006D0FCF">
      <w:pPr>
        <w:pStyle w:val="EndnoteText"/>
        <w:spacing w:line="276" w:lineRule="auto"/>
        <w:rPr>
          <w:rFonts w:ascii="Times New Roman" w:hAnsi="Times New Roman" w:cs="Times New Roman"/>
          <w:sz w:val="20"/>
          <w:lang w:val="en-US"/>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&lt;EndNote&gt;&lt;Cite&gt;&lt;Author&gt;Scranton&lt;/Author&gt;&lt;Year&gt;2015&lt;/Year&gt;&lt;RecNum&gt;1660&lt;/RecNum&gt;&lt;Pages&gt;loc. 200&lt;/Pages&gt;&lt;DisplayText&gt;Scranton, &lt;style face="italic"&gt;Learning to Die in the Anthropocene : Reflections on the End of a Civilization&lt;/style&gt;  at loc. 200.&lt;/DisplayText&gt;&lt;record&gt;&lt;rec-number&gt;1660&lt;/rec-number&gt;&lt;foreign-keys&gt;&lt;key app="EN" db-id="ddvrrrtrizsaf8e9sebvses7pd0reds2z2tv" timestamp="1481146980"&gt;1660&lt;/key&gt;&lt;/foreign-keys&gt;&lt;ref-type name="Book"&gt;6&lt;/ref-type&gt;&lt;contributors&gt;&lt;authors&gt;&lt;author&gt;Scranton, Roy&lt;/author&gt;&lt;/authors&gt;&lt;/contributors&gt;&lt;titles&gt;&lt;title&gt;Learning to die in the Anthropocene : reflections on the end of a civilization&lt;/title&gt;&lt;/titles&gt;&lt;keywords&gt;&lt;keyword&gt;Global warming.&lt;/keyword&gt;&lt;keyword&gt;Climatic changes.&lt;/keyword&gt;&lt;keyword&gt;Environmental degradation.&lt;/keyword&gt;&lt;keyword&gt;Nature Effect of human beings on.&lt;/keyword&gt;&lt;keyword&gt;Climate change mitigation.&lt;/keyword&gt;&lt;/keywords&gt;&lt;dates&gt;&lt;year&gt;2015&lt;/year&gt;&lt;/dates&gt;&lt;pub-location&gt;San Franciso, CA&lt;/pub-location&gt;&lt;publisher&gt;City Lights Books&lt;/publisher&gt;&lt;isbn&gt;9780872866690 (paperback)&lt;/isbn&gt;&lt;accession-num&gt;18652524&lt;/accession-num&gt;&lt;call-num&gt;QC981.8.G56 S33 2015&lt;/call-num&gt;&lt;urls&gt;&lt;/urls&gt;&lt;/record&gt;&lt;/Cite&gt;&lt;/EndNote&gt;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Scranton, </w:t>
      </w:r>
      <w:r w:rsidRPr="006D0FCF">
        <w:rPr>
          <w:rFonts w:ascii="Times New Roman" w:hAnsi="Times New Roman" w:cs="Times New Roman"/>
          <w:i/>
          <w:noProof/>
          <w:sz w:val="20"/>
        </w:rPr>
        <w:t>Learning to Die in the Anthropocene: Reflections on the End of a Civilization</w:t>
      </w:r>
      <w:r w:rsidRPr="006D0FCF">
        <w:rPr>
          <w:rFonts w:ascii="Times New Roman" w:hAnsi="Times New Roman" w:cs="Times New Roman"/>
          <w:noProof/>
          <w:sz w:val="20"/>
        </w:rPr>
        <w:t xml:space="preserve">  at loc. 200.</w:t>
      </w:r>
      <w:r w:rsidRPr="006D0FCF">
        <w:rPr>
          <w:rFonts w:ascii="Times New Roman" w:hAnsi="Times New Roman" w:cs="Times New Roman"/>
          <w:sz w:val="20"/>
        </w:rPr>
        <w:fldChar w:fldCharType="end"/>
      </w:r>
    </w:p>
  </w:endnote>
  <w:endnote w:id="18">
    <w:p w14:paraId="5BDCC990" w14:textId="3D49F754" w:rsidR="007B0285" w:rsidRPr="006D0FCF" w:rsidRDefault="007B0285" w:rsidP="006D0FCF">
      <w:pPr>
        <w:pStyle w:val="EndnoteText"/>
        <w:spacing w:line="276" w:lineRule="auto"/>
        <w:rPr>
          <w:rFonts w:ascii="Times New Roman" w:hAnsi="Times New Roman" w:cs="Times New Roman"/>
          <w:sz w:val="20"/>
        </w:rPr>
      </w:pPr>
      <w:r w:rsidRPr="006D0FCF">
        <w:rPr>
          <w:rStyle w:val="EndnoteReference"/>
          <w:rFonts w:ascii="Times New Roman" w:hAnsi="Times New Roman" w:cs="Times New Roman"/>
          <w:sz w:val="20"/>
        </w:rPr>
        <w:endnoteRef/>
      </w:r>
      <w:r w:rsidRPr="006D0FCF">
        <w:rPr>
          <w:rFonts w:ascii="Times New Roman" w:hAnsi="Times New Roman" w:cs="Times New Roman"/>
          <w:sz w:val="20"/>
        </w:rPr>
        <w:t xml:space="preserve"> </w:t>
      </w:r>
      <w:r w:rsidRPr="006D0FCF">
        <w:rPr>
          <w:rFonts w:ascii="Times New Roman" w:hAnsi="Times New Roman" w:cs="Times New Roman"/>
          <w:sz w:val="20"/>
        </w:rPr>
        <w:fldChar w:fldCharType="begin"/>
      </w:r>
      <w:r w:rsidRPr="006D0FCF">
        <w:rPr>
          <w:rFonts w:ascii="Times New Roman" w:hAnsi="Times New Roman" w:cs="Times New Roman"/>
          <w:sz w:val="20"/>
        </w:rPr>
        <w:instrText xml:space="preserve"> ADDIN EN.CITE &lt;EndNote&gt;&lt;Cite&gt;&lt;Author&gt;Appadurai&lt;/Author&gt;&lt;Year&gt;2013&lt;/Year&gt;&lt;RecNum&gt;1667&lt;/RecNum&gt;&lt;Pages&gt;p. 183&lt;/Pages&gt;&lt;DisplayText&gt;Appadurai, &lt;style face="italic"&gt;The Future as Cultural Fact: Essays on the Global Condition&lt;/style&gt;  at p. 183.&lt;/DisplayText&gt;&lt;record&gt;&lt;rec-number&gt;1667&lt;/rec-number&gt;&lt;foreign-keys&gt;&lt;key app="EN" db-id="ddvrrrtrizsaf8e9sebvses7pd0reds2z2tv" timestamp="1482465758"&gt;1667&lt;/key&gt;&lt;/foreign-keys&gt;&lt;ref-type name="Book"&gt;6&lt;/ref-type&gt;&lt;contributors&gt;&lt;authors&gt;&lt;author&gt;Appadurai, Arjun&lt;/author&gt;&lt;/authors&gt;&lt;/contributors&gt;&lt;titles&gt;&lt;title&gt;The Future as cultural fact: essays on the global condition&lt;/title&gt;&lt;/titles&gt;&lt;keywords&gt;&lt;keyword&gt;Globalization.&lt;/keyword&gt;&lt;/keywords&gt;&lt;dates&gt;&lt;year&gt;2013&lt;/year&gt;&lt;/dates&gt;&lt;pub-location&gt;London ;&lt;/pub-location&gt;&lt;publisher&gt;New York : Verso Books&lt;/publisher&gt;&lt;isbn&gt;9781844679829 (pbk.)&amp;#xD;1844679829&amp;#xD;9781844679836 (hbk.)&amp;#xD;1844679837 (hbk.)&lt;/isbn&gt;&lt;accession-num&gt;17672440&lt;/accession-num&gt;&lt;call-num&gt;JZ1318 .F87 2013&lt;/call-num&gt;&lt;urls&gt;&lt;related-urls&gt;&lt;url&gt;Contributor biographical information http://www.loc.gov/catdir/enhancements/fy1312/2012289834-b.html&lt;/url&gt;&lt;url&gt;Publisher description http://www.loc.gov/catdir/enhancements/fy1312/2012289834-d.html&lt;/url&gt;&lt;/related-urls&gt;&lt;/urls&gt;&lt;/record&gt;&lt;/Cite&gt;&lt;/EndNote&gt;</w:instrText>
      </w:r>
      <w:r w:rsidRPr="006D0FCF">
        <w:rPr>
          <w:rFonts w:ascii="Times New Roman" w:hAnsi="Times New Roman" w:cs="Times New Roman"/>
          <w:sz w:val="20"/>
        </w:rPr>
        <w:fldChar w:fldCharType="separate"/>
      </w:r>
      <w:r w:rsidRPr="006D0FCF">
        <w:rPr>
          <w:rFonts w:ascii="Times New Roman" w:hAnsi="Times New Roman" w:cs="Times New Roman"/>
          <w:noProof/>
          <w:sz w:val="20"/>
        </w:rPr>
        <w:t xml:space="preserve">Appadurai, </w:t>
      </w:r>
      <w:r w:rsidRPr="006D0FCF">
        <w:rPr>
          <w:rFonts w:ascii="Times New Roman" w:hAnsi="Times New Roman" w:cs="Times New Roman"/>
          <w:i/>
          <w:noProof/>
          <w:sz w:val="20"/>
        </w:rPr>
        <w:t>The Future as Cultural Fact: Essays on the Global Condition</w:t>
      </w:r>
      <w:r w:rsidRPr="006D0FCF">
        <w:rPr>
          <w:rFonts w:ascii="Times New Roman" w:hAnsi="Times New Roman" w:cs="Times New Roman"/>
          <w:noProof/>
          <w:sz w:val="20"/>
        </w:rPr>
        <w:t xml:space="preserve">  at p. 183.</w:t>
      </w:r>
      <w:r w:rsidRPr="006D0FCF">
        <w:rPr>
          <w:rFonts w:ascii="Times New Roman" w:hAnsi="Times New Roman" w:cs="Times New Roman"/>
          <w:sz w:val="20"/>
        </w:rPr>
        <w:fldChar w:fldCharType="end"/>
      </w:r>
    </w:p>
    <w:p w14:paraId="67D9B234" w14:textId="57F53B07" w:rsidR="007B0285" w:rsidRDefault="007B0285">
      <w:pPr>
        <w:pStyle w:val="EndnoteText"/>
      </w:pPr>
    </w:p>
    <w:p w14:paraId="2596612A" w14:textId="77777777" w:rsidR="007B0285" w:rsidRDefault="007B0285">
      <w:pPr>
        <w:pStyle w:val="EndnoteText"/>
      </w:pPr>
    </w:p>
    <w:p w14:paraId="151A4DCB" w14:textId="77777777" w:rsidR="007B0285" w:rsidRDefault="007B0285">
      <w:pPr>
        <w:pStyle w:val="EndnoteText"/>
      </w:pPr>
    </w:p>
    <w:p w14:paraId="2D272DCD" w14:textId="7A67032D" w:rsidR="007B0285" w:rsidRPr="006D0FCF" w:rsidRDefault="007B0285" w:rsidP="006D0FCF">
      <w:pPr>
        <w:pStyle w:val="EndnoteText"/>
        <w:spacing w:line="360" w:lineRule="auto"/>
        <w:rPr>
          <w:rFonts w:ascii="Times New Roman" w:hAnsi="Times New Roman" w:cs="Times New Roman"/>
          <w:sz w:val="20"/>
          <w:lang w:val="en-US"/>
        </w:rPr>
      </w:pPr>
      <w:r w:rsidRPr="006D0FCF">
        <w:rPr>
          <w:rFonts w:ascii="Times New Roman" w:hAnsi="Times New Roman" w:cs="Times New Roman"/>
          <w:sz w:val="20"/>
          <w:lang w:val="en-US"/>
        </w:rPr>
        <w:t xml:space="preserve">The original version of this article was first published in the Journal of Future Studies 2017 21 (3) 15-24 Symposium on Post Trump Politics as </w:t>
      </w:r>
      <w:r w:rsidRPr="006D0FCF">
        <w:rPr>
          <w:rFonts w:ascii="Times New Roman" w:hAnsi="Times New Roman" w:cs="Times New Roman"/>
          <w:b/>
          <w:sz w:val="20"/>
          <w:lang w:val="en-US"/>
        </w:rPr>
        <w:t xml:space="preserve">Reconceiving the Self and the Other: Possibilities beyond the Seduction of </w:t>
      </w:r>
      <w:proofErr w:type="spellStart"/>
      <w:r w:rsidRPr="006D0FCF">
        <w:rPr>
          <w:rFonts w:ascii="Times New Roman" w:hAnsi="Times New Roman" w:cs="Times New Roman"/>
          <w:b/>
          <w:sz w:val="20"/>
          <w:lang w:val="en-US"/>
        </w:rPr>
        <w:t>Popularist</w:t>
      </w:r>
      <w:proofErr w:type="spellEnd"/>
      <w:r w:rsidRPr="006D0FCF">
        <w:rPr>
          <w:rFonts w:ascii="Times New Roman" w:hAnsi="Times New Roman" w:cs="Times New Roman"/>
          <w:b/>
          <w:sz w:val="20"/>
          <w:lang w:val="en-US"/>
        </w:rPr>
        <w:t xml:space="preserve"> and Authoritarian Polarities. </w:t>
      </w:r>
      <w:r w:rsidRPr="006D0FCF">
        <w:rPr>
          <w:rFonts w:ascii="Times New Roman" w:hAnsi="Times New Roman" w:cs="Times New Roman"/>
          <w:sz w:val="20"/>
          <w:lang w:val="en-US"/>
        </w:rPr>
        <w:t xml:space="preserve">This non-academic version is a modification and extension of the earlier text and is intended as a means to widen both the distribution and the debate.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05DAD" w14:textId="77777777" w:rsidR="007B0285" w:rsidRDefault="007B0285" w:rsidP="004D54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4438D" w14:textId="77777777" w:rsidR="007B0285" w:rsidRDefault="007B0285" w:rsidP="004E1F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922573"/>
      <w:docPartObj>
        <w:docPartGallery w:val="Page Numbers (Bottom of Page)"/>
        <w:docPartUnique/>
      </w:docPartObj>
    </w:sdtPr>
    <w:sdtEndPr>
      <w:rPr>
        <w:noProof/>
      </w:rPr>
    </w:sdtEndPr>
    <w:sdtContent>
      <w:p w14:paraId="076DD75D" w14:textId="7A034505" w:rsidR="00E07ADE" w:rsidRPr="00E07ADE" w:rsidRDefault="00E07ADE" w:rsidP="00E07ADE">
        <w:pPr>
          <w:pStyle w:val="Footer"/>
          <w:rPr>
            <w:i/>
            <w:sz w:val="18"/>
          </w:rPr>
        </w:pPr>
        <w:r w:rsidRPr="00E07ADE">
          <w:rPr>
            <w:i/>
            <w:sz w:val="18"/>
          </w:rPr>
          <w:t xml:space="preserve">A Different Kind of Sense Making in Times of Chaos and Fake News – Mike </w:t>
        </w:r>
        <w:proofErr w:type="spellStart"/>
        <w:r w:rsidRPr="00E07ADE">
          <w:rPr>
            <w:i/>
            <w:sz w:val="18"/>
          </w:rPr>
          <w:t>McAllum</w:t>
        </w:r>
        <w:proofErr w:type="spellEnd"/>
        <w:r w:rsidRPr="00E07ADE">
          <w:rPr>
            <w:i/>
            <w:sz w:val="18"/>
          </w:rPr>
          <w:t xml:space="preserve"> – Centre for the Future Academy</w:t>
        </w:r>
        <w:r w:rsidRPr="00E07ADE">
          <w:t xml:space="preserve"> </w:t>
        </w:r>
        <w:r>
          <w:tab/>
        </w:r>
        <w:r>
          <w:fldChar w:fldCharType="begin"/>
        </w:r>
        <w:r>
          <w:instrText xml:space="preserve"> PAGE   \* MERGEFORMAT </w:instrText>
        </w:r>
        <w:r>
          <w:fldChar w:fldCharType="separate"/>
        </w:r>
        <w:r w:rsidR="00A21FE7">
          <w:rPr>
            <w:noProof/>
          </w:rPr>
          <w:t>1</w:t>
        </w:r>
        <w:r>
          <w:rPr>
            <w:noProof/>
          </w:rPr>
          <w:fldChar w:fldCharType="end"/>
        </w:r>
      </w:p>
      <w:p w14:paraId="4976B83F" w14:textId="61B69346" w:rsidR="00E07ADE" w:rsidRDefault="002753AA">
        <w:pPr>
          <w:pStyle w:val="Footer"/>
          <w:jc w:val="right"/>
        </w:pPr>
      </w:p>
    </w:sdtContent>
  </w:sdt>
  <w:p w14:paraId="0C6CE87E" w14:textId="77777777" w:rsidR="007B0285" w:rsidRDefault="007B0285" w:rsidP="004E1FC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0C3D" w14:textId="63A267ED" w:rsidR="00E07ADE" w:rsidRPr="00E07ADE" w:rsidRDefault="00E07ADE" w:rsidP="00E07ADE">
    <w:pPr>
      <w:pStyle w:val="Footer"/>
      <w:rPr>
        <w:i/>
        <w:sz w:val="18"/>
      </w:rPr>
    </w:pPr>
    <w:r w:rsidRPr="00E07ADE">
      <w:rPr>
        <w:i/>
        <w:sz w:val="18"/>
      </w:rPr>
      <w:t xml:space="preserve">A Different Kind of Sense Making in Times of Chaos and Fake News – Mike </w:t>
    </w:r>
    <w:proofErr w:type="spellStart"/>
    <w:r w:rsidRPr="00E07ADE">
      <w:rPr>
        <w:i/>
        <w:sz w:val="18"/>
      </w:rPr>
      <w:t>McAllum</w:t>
    </w:r>
    <w:proofErr w:type="spellEnd"/>
    <w:r w:rsidRPr="00E07ADE">
      <w:rPr>
        <w:i/>
        <w:sz w:val="18"/>
      </w:rPr>
      <w:t xml:space="preserve"> – Centre for the Future Academy</w:t>
    </w:r>
    <w:r>
      <w:rPr>
        <w:i/>
        <w:sz w:val="18"/>
      </w:rPr>
      <w:t xml:space="preserve">  </w:t>
    </w:r>
  </w:p>
  <w:sdt>
    <w:sdtPr>
      <w:id w:val="-1649971369"/>
      <w:docPartObj>
        <w:docPartGallery w:val="Page Numbers (Bottom of Page)"/>
        <w:docPartUnique/>
      </w:docPartObj>
    </w:sdtPr>
    <w:sdtEndPr>
      <w:rPr>
        <w:noProof/>
      </w:rPr>
    </w:sdtEndPr>
    <w:sdtContent>
      <w:p w14:paraId="4E087B64" w14:textId="2C5D8BFF" w:rsidR="00E07ADE" w:rsidRDefault="00E07A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E25FA6" w14:textId="36394493" w:rsidR="006D0FCF" w:rsidRPr="00E07ADE" w:rsidRDefault="006D0FCF">
    <w:pPr>
      <w:pStyle w:val="Footer"/>
      <w:rPr>
        <w: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2426" w14:textId="77777777" w:rsidR="002753AA" w:rsidRDefault="002753AA" w:rsidP="004E1FCB">
      <w:r>
        <w:separator/>
      </w:r>
    </w:p>
  </w:footnote>
  <w:footnote w:type="continuationSeparator" w:id="0">
    <w:p w14:paraId="6888A092" w14:textId="77777777" w:rsidR="002753AA" w:rsidRDefault="002753AA" w:rsidP="004E1FCB">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a">
    <w15:presenceInfo w15:providerId="None" w15:userId="Ly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vrrrtrizsaf8e9sebvses7pd0reds2z2tv&quot;&gt;My EndNote Library&lt;record-ids&gt;&lt;item&gt;863&lt;/item&gt;&lt;item&gt;1085&lt;/item&gt;&lt;item&gt;1199&lt;/item&gt;&lt;item&gt;1530&lt;/item&gt;&lt;item&gt;1588&lt;/item&gt;&lt;item&gt;1629&lt;/item&gt;&lt;item&gt;1637&lt;/item&gt;&lt;item&gt;1659&lt;/item&gt;&lt;item&gt;1660&lt;/item&gt;&lt;item&gt;1667&lt;/item&gt;&lt;item&gt;1672&lt;/item&gt;&lt;item&gt;1673&lt;/item&gt;&lt;/record-ids&gt;&lt;/item&gt;&lt;/Libraries&gt;"/>
  </w:docVars>
  <w:rsids>
    <w:rsidRoot w:val="00BC1710"/>
    <w:rsid w:val="00017EF4"/>
    <w:rsid w:val="000620F5"/>
    <w:rsid w:val="0007004F"/>
    <w:rsid w:val="00092806"/>
    <w:rsid w:val="000A135F"/>
    <w:rsid w:val="000A6BD1"/>
    <w:rsid w:val="000B5492"/>
    <w:rsid w:val="000B7DC6"/>
    <w:rsid w:val="000C4C6E"/>
    <w:rsid w:val="000E3B60"/>
    <w:rsid w:val="000E69B6"/>
    <w:rsid w:val="000F1195"/>
    <w:rsid w:val="0010244C"/>
    <w:rsid w:val="00113E06"/>
    <w:rsid w:val="00116CEC"/>
    <w:rsid w:val="0012740C"/>
    <w:rsid w:val="00144913"/>
    <w:rsid w:val="00145AF5"/>
    <w:rsid w:val="0017288D"/>
    <w:rsid w:val="0018434A"/>
    <w:rsid w:val="001911C7"/>
    <w:rsid w:val="00196232"/>
    <w:rsid w:val="001A74EB"/>
    <w:rsid w:val="001C5652"/>
    <w:rsid w:val="001C64A3"/>
    <w:rsid w:val="001C7F8A"/>
    <w:rsid w:val="001D3AEC"/>
    <w:rsid w:val="001E2E25"/>
    <w:rsid w:val="001E4BAA"/>
    <w:rsid w:val="00220F21"/>
    <w:rsid w:val="002319F9"/>
    <w:rsid w:val="00231B8E"/>
    <w:rsid w:val="00262874"/>
    <w:rsid w:val="00263D39"/>
    <w:rsid w:val="002753AA"/>
    <w:rsid w:val="00277355"/>
    <w:rsid w:val="0028183C"/>
    <w:rsid w:val="0029610F"/>
    <w:rsid w:val="002F6860"/>
    <w:rsid w:val="00310317"/>
    <w:rsid w:val="00312BAD"/>
    <w:rsid w:val="00314358"/>
    <w:rsid w:val="00344D6E"/>
    <w:rsid w:val="00356664"/>
    <w:rsid w:val="00374BD2"/>
    <w:rsid w:val="00376324"/>
    <w:rsid w:val="00385BCE"/>
    <w:rsid w:val="003B12B8"/>
    <w:rsid w:val="003C2CEF"/>
    <w:rsid w:val="003E25A3"/>
    <w:rsid w:val="00403724"/>
    <w:rsid w:val="00407823"/>
    <w:rsid w:val="00415C3A"/>
    <w:rsid w:val="00426422"/>
    <w:rsid w:val="00440417"/>
    <w:rsid w:val="004613A1"/>
    <w:rsid w:val="00462A05"/>
    <w:rsid w:val="00466268"/>
    <w:rsid w:val="004809A1"/>
    <w:rsid w:val="00493AD5"/>
    <w:rsid w:val="004A149B"/>
    <w:rsid w:val="004A786F"/>
    <w:rsid w:val="004B12BA"/>
    <w:rsid w:val="004B131C"/>
    <w:rsid w:val="004B6515"/>
    <w:rsid w:val="004C3211"/>
    <w:rsid w:val="004C5497"/>
    <w:rsid w:val="004D549E"/>
    <w:rsid w:val="004E1FCB"/>
    <w:rsid w:val="004E51B4"/>
    <w:rsid w:val="004E584D"/>
    <w:rsid w:val="004E58C7"/>
    <w:rsid w:val="004F4778"/>
    <w:rsid w:val="00511616"/>
    <w:rsid w:val="00534D9C"/>
    <w:rsid w:val="00545803"/>
    <w:rsid w:val="00547A37"/>
    <w:rsid w:val="00575D9B"/>
    <w:rsid w:val="0058134E"/>
    <w:rsid w:val="00595780"/>
    <w:rsid w:val="005A142B"/>
    <w:rsid w:val="005A4F20"/>
    <w:rsid w:val="005B737E"/>
    <w:rsid w:val="005C5357"/>
    <w:rsid w:val="005D6BDD"/>
    <w:rsid w:val="005E35AB"/>
    <w:rsid w:val="005E6A29"/>
    <w:rsid w:val="0060541F"/>
    <w:rsid w:val="00607CC0"/>
    <w:rsid w:val="006113B6"/>
    <w:rsid w:val="00612838"/>
    <w:rsid w:val="00612F72"/>
    <w:rsid w:val="006438A1"/>
    <w:rsid w:val="006543E8"/>
    <w:rsid w:val="00655555"/>
    <w:rsid w:val="00682E51"/>
    <w:rsid w:val="006A253A"/>
    <w:rsid w:val="006A3393"/>
    <w:rsid w:val="006A71B6"/>
    <w:rsid w:val="006A7889"/>
    <w:rsid w:val="006C2993"/>
    <w:rsid w:val="006C6638"/>
    <w:rsid w:val="006D03C1"/>
    <w:rsid w:val="006D0FCF"/>
    <w:rsid w:val="006D2ED5"/>
    <w:rsid w:val="006E1A49"/>
    <w:rsid w:val="006F39B8"/>
    <w:rsid w:val="007205A9"/>
    <w:rsid w:val="007220F8"/>
    <w:rsid w:val="0073103B"/>
    <w:rsid w:val="00733074"/>
    <w:rsid w:val="0075489A"/>
    <w:rsid w:val="007575B1"/>
    <w:rsid w:val="00765BBD"/>
    <w:rsid w:val="00775DF2"/>
    <w:rsid w:val="00777939"/>
    <w:rsid w:val="00782F25"/>
    <w:rsid w:val="007A470F"/>
    <w:rsid w:val="007B0285"/>
    <w:rsid w:val="007B1780"/>
    <w:rsid w:val="007C1885"/>
    <w:rsid w:val="007C526E"/>
    <w:rsid w:val="007C7519"/>
    <w:rsid w:val="007D3E71"/>
    <w:rsid w:val="007E4CE1"/>
    <w:rsid w:val="007F198A"/>
    <w:rsid w:val="007F20D5"/>
    <w:rsid w:val="007F3808"/>
    <w:rsid w:val="007F74DC"/>
    <w:rsid w:val="0081224B"/>
    <w:rsid w:val="00816BF2"/>
    <w:rsid w:val="008179EA"/>
    <w:rsid w:val="00832B99"/>
    <w:rsid w:val="00843ED8"/>
    <w:rsid w:val="00863281"/>
    <w:rsid w:val="00872DA3"/>
    <w:rsid w:val="008829D7"/>
    <w:rsid w:val="00891425"/>
    <w:rsid w:val="008924A2"/>
    <w:rsid w:val="008972B9"/>
    <w:rsid w:val="008C35CE"/>
    <w:rsid w:val="008C449A"/>
    <w:rsid w:val="008C72A1"/>
    <w:rsid w:val="008D0DA8"/>
    <w:rsid w:val="008E695E"/>
    <w:rsid w:val="008F1269"/>
    <w:rsid w:val="0091005D"/>
    <w:rsid w:val="00915202"/>
    <w:rsid w:val="0092106F"/>
    <w:rsid w:val="00923A21"/>
    <w:rsid w:val="0094117D"/>
    <w:rsid w:val="009538D1"/>
    <w:rsid w:val="00996152"/>
    <w:rsid w:val="009A5F31"/>
    <w:rsid w:val="009B679D"/>
    <w:rsid w:val="009E4A46"/>
    <w:rsid w:val="00A21FE7"/>
    <w:rsid w:val="00A26577"/>
    <w:rsid w:val="00A40CDA"/>
    <w:rsid w:val="00A51993"/>
    <w:rsid w:val="00AA4981"/>
    <w:rsid w:val="00AA4C16"/>
    <w:rsid w:val="00AB589F"/>
    <w:rsid w:val="00AC1132"/>
    <w:rsid w:val="00AD45B0"/>
    <w:rsid w:val="00AE0788"/>
    <w:rsid w:val="00AE5D29"/>
    <w:rsid w:val="00B03DEC"/>
    <w:rsid w:val="00B07C7C"/>
    <w:rsid w:val="00B42A6F"/>
    <w:rsid w:val="00B4426A"/>
    <w:rsid w:val="00B573A0"/>
    <w:rsid w:val="00B72917"/>
    <w:rsid w:val="00B8358C"/>
    <w:rsid w:val="00B871CE"/>
    <w:rsid w:val="00B90B8D"/>
    <w:rsid w:val="00B967AF"/>
    <w:rsid w:val="00BB7F0B"/>
    <w:rsid w:val="00BC1710"/>
    <w:rsid w:val="00BD11AF"/>
    <w:rsid w:val="00BD62E0"/>
    <w:rsid w:val="00BF0EDB"/>
    <w:rsid w:val="00BF5806"/>
    <w:rsid w:val="00C042B6"/>
    <w:rsid w:val="00C07306"/>
    <w:rsid w:val="00C25085"/>
    <w:rsid w:val="00C319D9"/>
    <w:rsid w:val="00C37CBA"/>
    <w:rsid w:val="00C435DC"/>
    <w:rsid w:val="00C5131C"/>
    <w:rsid w:val="00C66B5B"/>
    <w:rsid w:val="00C85A3F"/>
    <w:rsid w:val="00CA1010"/>
    <w:rsid w:val="00CB65CC"/>
    <w:rsid w:val="00D04392"/>
    <w:rsid w:val="00D238B9"/>
    <w:rsid w:val="00D3193D"/>
    <w:rsid w:val="00D51AF6"/>
    <w:rsid w:val="00D56751"/>
    <w:rsid w:val="00D649C0"/>
    <w:rsid w:val="00D65D97"/>
    <w:rsid w:val="00D77FAA"/>
    <w:rsid w:val="00D90F58"/>
    <w:rsid w:val="00DA050F"/>
    <w:rsid w:val="00DB0D41"/>
    <w:rsid w:val="00DC0A3C"/>
    <w:rsid w:val="00E043E1"/>
    <w:rsid w:val="00E07ADE"/>
    <w:rsid w:val="00E13565"/>
    <w:rsid w:val="00E2303C"/>
    <w:rsid w:val="00E34BA5"/>
    <w:rsid w:val="00E41D94"/>
    <w:rsid w:val="00E54183"/>
    <w:rsid w:val="00E6190D"/>
    <w:rsid w:val="00E74192"/>
    <w:rsid w:val="00E83F90"/>
    <w:rsid w:val="00EA410F"/>
    <w:rsid w:val="00EB27A6"/>
    <w:rsid w:val="00EB66D2"/>
    <w:rsid w:val="00EC3E1B"/>
    <w:rsid w:val="00EE4E41"/>
    <w:rsid w:val="00F03074"/>
    <w:rsid w:val="00F1558E"/>
    <w:rsid w:val="00F2386A"/>
    <w:rsid w:val="00F2513D"/>
    <w:rsid w:val="00F30E70"/>
    <w:rsid w:val="00F32152"/>
    <w:rsid w:val="00F32466"/>
    <w:rsid w:val="00F45A89"/>
    <w:rsid w:val="00F52E12"/>
    <w:rsid w:val="00F56D50"/>
    <w:rsid w:val="00F74DB0"/>
    <w:rsid w:val="00F85C8E"/>
    <w:rsid w:val="00F90EBB"/>
    <w:rsid w:val="00F974F0"/>
    <w:rsid w:val="00FA2030"/>
    <w:rsid w:val="00FB40FC"/>
    <w:rsid w:val="00FD5EDD"/>
    <w:rsid w:val="00FE71D5"/>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CAFD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1FCB"/>
    <w:pPr>
      <w:tabs>
        <w:tab w:val="center" w:pos="4513"/>
        <w:tab w:val="right" w:pos="9026"/>
      </w:tabs>
    </w:pPr>
  </w:style>
  <w:style w:type="character" w:customStyle="1" w:styleId="FooterChar">
    <w:name w:val="Footer Char"/>
    <w:basedOn w:val="DefaultParagraphFont"/>
    <w:link w:val="Footer"/>
    <w:uiPriority w:val="99"/>
    <w:rsid w:val="004E1FCB"/>
    <w:rPr>
      <w:lang w:val="en-AU"/>
    </w:rPr>
  </w:style>
  <w:style w:type="character" w:styleId="PageNumber">
    <w:name w:val="page number"/>
    <w:basedOn w:val="DefaultParagraphFont"/>
    <w:uiPriority w:val="99"/>
    <w:semiHidden/>
    <w:unhideWhenUsed/>
    <w:rsid w:val="004E1FCB"/>
  </w:style>
  <w:style w:type="paragraph" w:customStyle="1" w:styleId="EndNoteBibliographyTitle">
    <w:name w:val="EndNote Bibliography Title"/>
    <w:basedOn w:val="Normal"/>
    <w:rsid w:val="00220F21"/>
    <w:pPr>
      <w:jc w:val="center"/>
    </w:pPr>
    <w:rPr>
      <w:rFonts w:ascii="Calibri" w:hAnsi="Calibri"/>
      <w:lang w:val="en-US"/>
    </w:rPr>
  </w:style>
  <w:style w:type="paragraph" w:customStyle="1" w:styleId="EndNoteBibliography">
    <w:name w:val="EndNote Bibliography"/>
    <w:basedOn w:val="Normal"/>
    <w:rsid w:val="00220F21"/>
    <w:rPr>
      <w:rFonts w:ascii="Calibri" w:hAnsi="Calibri"/>
      <w:lang w:val="en-US"/>
    </w:rPr>
  </w:style>
  <w:style w:type="paragraph" w:styleId="EndnoteText">
    <w:name w:val="endnote text"/>
    <w:basedOn w:val="Normal"/>
    <w:link w:val="EndnoteTextChar"/>
    <w:uiPriority w:val="99"/>
    <w:unhideWhenUsed/>
    <w:rsid w:val="00F1558E"/>
  </w:style>
  <w:style w:type="character" w:customStyle="1" w:styleId="EndnoteTextChar">
    <w:name w:val="Endnote Text Char"/>
    <w:basedOn w:val="DefaultParagraphFont"/>
    <w:link w:val="EndnoteText"/>
    <w:uiPriority w:val="99"/>
    <w:rsid w:val="00F1558E"/>
    <w:rPr>
      <w:lang w:val="en-AU"/>
    </w:rPr>
  </w:style>
  <w:style w:type="character" w:styleId="EndnoteReference">
    <w:name w:val="endnote reference"/>
    <w:basedOn w:val="DefaultParagraphFont"/>
    <w:uiPriority w:val="99"/>
    <w:unhideWhenUsed/>
    <w:rsid w:val="00F1558E"/>
    <w:rPr>
      <w:vertAlign w:val="superscript"/>
    </w:rPr>
  </w:style>
  <w:style w:type="character" w:styleId="Hyperlink">
    <w:name w:val="Hyperlink"/>
    <w:basedOn w:val="DefaultParagraphFont"/>
    <w:uiPriority w:val="99"/>
    <w:unhideWhenUsed/>
    <w:rsid w:val="00F1558E"/>
    <w:rPr>
      <w:color w:val="0563C1" w:themeColor="hyperlink"/>
      <w:u w:val="single"/>
    </w:rPr>
  </w:style>
  <w:style w:type="paragraph" w:styleId="BalloonText">
    <w:name w:val="Balloon Text"/>
    <w:basedOn w:val="Normal"/>
    <w:link w:val="BalloonTextChar"/>
    <w:uiPriority w:val="99"/>
    <w:semiHidden/>
    <w:unhideWhenUsed/>
    <w:rsid w:val="004D5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49E"/>
    <w:rPr>
      <w:rFonts w:ascii="Lucida Grande" w:hAnsi="Lucida Grande" w:cs="Lucida Grande"/>
      <w:sz w:val="18"/>
      <w:szCs w:val="18"/>
      <w:lang w:val="en-AU"/>
    </w:rPr>
  </w:style>
  <w:style w:type="character" w:styleId="CommentReference">
    <w:name w:val="annotation reference"/>
    <w:basedOn w:val="DefaultParagraphFont"/>
    <w:uiPriority w:val="99"/>
    <w:semiHidden/>
    <w:unhideWhenUsed/>
    <w:rsid w:val="004D549E"/>
    <w:rPr>
      <w:sz w:val="18"/>
      <w:szCs w:val="18"/>
    </w:rPr>
  </w:style>
  <w:style w:type="paragraph" w:styleId="CommentText">
    <w:name w:val="annotation text"/>
    <w:basedOn w:val="Normal"/>
    <w:link w:val="CommentTextChar"/>
    <w:uiPriority w:val="99"/>
    <w:unhideWhenUsed/>
    <w:rsid w:val="004D549E"/>
  </w:style>
  <w:style w:type="character" w:customStyle="1" w:styleId="CommentTextChar">
    <w:name w:val="Comment Text Char"/>
    <w:basedOn w:val="DefaultParagraphFont"/>
    <w:link w:val="CommentText"/>
    <w:uiPriority w:val="99"/>
    <w:rsid w:val="004D549E"/>
    <w:rPr>
      <w:lang w:val="en-AU"/>
    </w:rPr>
  </w:style>
  <w:style w:type="paragraph" w:styleId="CommentSubject">
    <w:name w:val="annotation subject"/>
    <w:basedOn w:val="CommentText"/>
    <w:next w:val="CommentText"/>
    <w:link w:val="CommentSubjectChar"/>
    <w:uiPriority w:val="99"/>
    <w:semiHidden/>
    <w:unhideWhenUsed/>
    <w:rsid w:val="004D549E"/>
    <w:rPr>
      <w:b/>
      <w:bCs/>
      <w:sz w:val="20"/>
      <w:szCs w:val="20"/>
    </w:rPr>
  </w:style>
  <w:style w:type="character" w:customStyle="1" w:styleId="CommentSubjectChar">
    <w:name w:val="Comment Subject Char"/>
    <w:basedOn w:val="CommentTextChar"/>
    <w:link w:val="CommentSubject"/>
    <w:uiPriority w:val="99"/>
    <w:semiHidden/>
    <w:rsid w:val="004D549E"/>
    <w:rPr>
      <w:b/>
      <w:bCs/>
      <w:sz w:val="20"/>
      <w:szCs w:val="20"/>
      <w:lang w:val="en-AU"/>
    </w:rPr>
  </w:style>
  <w:style w:type="paragraph" w:styleId="Header">
    <w:name w:val="header"/>
    <w:basedOn w:val="Normal"/>
    <w:link w:val="HeaderChar"/>
    <w:uiPriority w:val="99"/>
    <w:unhideWhenUsed/>
    <w:rsid w:val="002F6860"/>
    <w:pPr>
      <w:tabs>
        <w:tab w:val="center" w:pos="4513"/>
        <w:tab w:val="right" w:pos="9026"/>
      </w:tabs>
    </w:pPr>
  </w:style>
  <w:style w:type="character" w:customStyle="1" w:styleId="HeaderChar">
    <w:name w:val="Header Char"/>
    <w:basedOn w:val="DefaultParagraphFont"/>
    <w:link w:val="Header"/>
    <w:uiPriority w:val="99"/>
    <w:rsid w:val="002F6860"/>
    <w:rPr>
      <w:lang w:val="en-AU"/>
    </w:rPr>
  </w:style>
  <w:style w:type="paragraph" w:styleId="Revision">
    <w:name w:val="Revision"/>
    <w:hidden/>
    <w:uiPriority w:val="99"/>
    <w:semiHidden/>
    <w:rsid w:val="00DC0A3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libproxy.usc.edu/login?url=http://site.ebrary.com/lib/uscisd/Doc?id=10810608" TargetMode="External"/><Relationship Id="rId10" Type="http://schemas.openxmlformats.org/officeDocument/2006/relationships/hyperlink" Target="http://www.wefo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CEB3C6-38E4-E541-B5FC-297F9EDF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4528</Words>
  <Characters>25812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michael.mcallum@globalforesight.net</dc:creator>
  <cp:keywords/>
  <dc:description/>
  <cp:lastModifiedBy>michael.mcallum@globalforesight.net</cp:lastModifiedBy>
  <cp:revision>2</cp:revision>
  <dcterms:created xsi:type="dcterms:W3CDTF">2017-07-24T05:10:00Z</dcterms:created>
  <dcterms:modified xsi:type="dcterms:W3CDTF">2017-07-24T05:10:00Z</dcterms:modified>
</cp:coreProperties>
</file>